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59DA" w14:textId="288820A7" w:rsidR="00BE4004" w:rsidRDefault="00BE4004" w:rsidP="00BE4004">
      <w:pPr>
        <w:pStyle w:val="Titel"/>
        <w:jc w:val="center"/>
      </w:pPr>
      <w:r>
        <w:t>Algemene voorwaarden</w:t>
      </w:r>
    </w:p>
    <w:p w14:paraId="3556144B" w14:textId="09C95B34" w:rsidR="00BE4004" w:rsidRDefault="00BE4004" w:rsidP="00BE4004">
      <w:pPr>
        <w:pStyle w:val="Ondertitel"/>
        <w:jc w:val="center"/>
      </w:pPr>
      <w:r>
        <w:t>Mijn Fantastische Lijf</w:t>
      </w:r>
    </w:p>
    <w:p w14:paraId="4914135D" w14:textId="77777777" w:rsidR="00BE4004" w:rsidRDefault="00BE4004" w:rsidP="00BE4004"/>
    <w:p w14:paraId="4F90A400" w14:textId="2728D55E" w:rsidR="00BE4004" w:rsidRDefault="00BE4004" w:rsidP="00BE4004">
      <w:pPr>
        <w:pStyle w:val="Kop1"/>
      </w:pPr>
      <w:r>
        <w:t>Bedrijfsgegevens</w:t>
      </w:r>
    </w:p>
    <w:p w14:paraId="6271B69F" w14:textId="3F77E1A1" w:rsidR="00BE4004" w:rsidRDefault="00BE4004" w:rsidP="00BE4004">
      <w:pPr>
        <w:pStyle w:val="Geenafstand"/>
      </w:pPr>
      <w:r>
        <w:t>Handelsnaam: Mijn Fantastische Lijf</w:t>
      </w:r>
    </w:p>
    <w:p w14:paraId="615A08E3" w14:textId="7310128A" w:rsidR="00BE4004" w:rsidRPr="00BE4004" w:rsidRDefault="00BE4004" w:rsidP="00BE4004">
      <w:pPr>
        <w:pStyle w:val="Geenafstand"/>
      </w:pPr>
      <w:r w:rsidRPr="00BE4004">
        <w:t xml:space="preserve">Eigenaar: Angelique </w:t>
      </w:r>
      <w:r>
        <w:t>Hartog</w:t>
      </w:r>
    </w:p>
    <w:p w14:paraId="5613CDF2" w14:textId="1A5BC15C" w:rsidR="00BE4004" w:rsidRPr="00BE4004" w:rsidRDefault="00BE4004" w:rsidP="00BE4004">
      <w:pPr>
        <w:pStyle w:val="Geenafstand"/>
      </w:pPr>
      <w:r w:rsidRPr="00BE4004">
        <w:t xml:space="preserve">KvK-nummer: </w:t>
      </w:r>
      <w:r>
        <w:t xml:space="preserve"> 54585902</w:t>
      </w:r>
    </w:p>
    <w:p w14:paraId="50D0A2D1" w14:textId="636ECB68" w:rsidR="00BE4004" w:rsidRPr="00BE4004" w:rsidRDefault="00BE4004" w:rsidP="00BE4004">
      <w:pPr>
        <w:pStyle w:val="Geenafstand"/>
        <w:rPr>
          <w:lang w:val="en-US"/>
        </w:rPr>
      </w:pPr>
      <w:r w:rsidRPr="00BE4004">
        <w:rPr>
          <w:lang w:val="en-US"/>
        </w:rPr>
        <w:t>Btw-</w:t>
      </w:r>
      <w:proofErr w:type="spellStart"/>
      <w:r w:rsidRPr="00BE4004">
        <w:rPr>
          <w:lang w:val="en-US"/>
        </w:rPr>
        <w:t>nummer</w:t>
      </w:r>
      <w:proofErr w:type="spellEnd"/>
      <w:r w:rsidRPr="00BE4004">
        <w:rPr>
          <w:lang w:val="en-US"/>
        </w:rPr>
        <w:t xml:space="preserve">: </w:t>
      </w:r>
      <w:r w:rsidRPr="00BE4004">
        <w:rPr>
          <w:lang w:val="en-US"/>
        </w:rPr>
        <w:t>NL – 002009654B98</w:t>
      </w:r>
    </w:p>
    <w:p w14:paraId="6F0306F6" w14:textId="5C0A05C9" w:rsidR="00BE4004" w:rsidRPr="00BE4004" w:rsidRDefault="00BE4004" w:rsidP="00BE4004">
      <w:pPr>
        <w:pStyle w:val="Geenafstand"/>
        <w:rPr>
          <w:lang w:val="en-US"/>
        </w:rPr>
      </w:pPr>
      <w:r w:rsidRPr="00BE4004">
        <w:rPr>
          <w:lang w:val="en-US"/>
        </w:rPr>
        <w:t>E-</w:t>
      </w:r>
      <w:proofErr w:type="spellStart"/>
      <w:r w:rsidRPr="00BE4004">
        <w:rPr>
          <w:lang w:val="en-US"/>
        </w:rPr>
        <w:t>mailadres</w:t>
      </w:r>
      <w:proofErr w:type="spellEnd"/>
      <w:r w:rsidRPr="00BE4004">
        <w:rPr>
          <w:lang w:val="en-US"/>
        </w:rPr>
        <w:t xml:space="preserve">: </w:t>
      </w:r>
      <w:r w:rsidRPr="00BE4004">
        <w:rPr>
          <w:lang w:val="en-US"/>
        </w:rPr>
        <w:t>info@mijnfantastichelijf.nl</w:t>
      </w:r>
    </w:p>
    <w:p w14:paraId="622EFFCE" w14:textId="3D2B5B2E" w:rsidR="00BE4004" w:rsidRPr="00BE4004" w:rsidRDefault="00BE4004" w:rsidP="00BE4004">
      <w:pPr>
        <w:pStyle w:val="Geenafstand"/>
      </w:pPr>
      <w:r w:rsidRPr="00BE4004">
        <w:t xml:space="preserve">Telefoonnummer: </w:t>
      </w:r>
      <w:r w:rsidRPr="00BE4004">
        <w:t>06 – 30 900 039</w:t>
      </w:r>
    </w:p>
    <w:p w14:paraId="4018662A" w14:textId="4BD27640" w:rsidR="00BE4004" w:rsidRPr="00BE4004" w:rsidRDefault="00BE4004" w:rsidP="00BE4004">
      <w:pPr>
        <w:pStyle w:val="Geenafstand"/>
        <w:tabs>
          <w:tab w:val="left" w:pos="2604"/>
        </w:tabs>
      </w:pPr>
      <w:r w:rsidRPr="00BE4004">
        <w:t xml:space="preserve">Website: </w:t>
      </w:r>
      <w:r>
        <w:t>www.mijnfantastischelijf.nl</w:t>
      </w:r>
    </w:p>
    <w:p w14:paraId="03143B6B" w14:textId="09BBFB8E" w:rsidR="00BE4004" w:rsidRDefault="00BE4004" w:rsidP="00BE4004">
      <w:pPr>
        <w:pStyle w:val="Geenafstand"/>
      </w:pPr>
      <w:r w:rsidRPr="00BE4004">
        <w:t xml:space="preserve">Beroepsvereniging: CAT (Complementaire en Alternatieve Therapie) – </w:t>
      </w:r>
      <w:r w:rsidRPr="00773C2B">
        <w:t>lidmaatschapsnummer:</w:t>
      </w:r>
      <w:r w:rsidRPr="00BE4004">
        <w:t xml:space="preserve"> </w:t>
      </w:r>
      <w:r w:rsidR="00773C2B" w:rsidRPr="00773C2B">
        <w:t>91812022-12-22</w:t>
      </w:r>
    </w:p>
    <w:p w14:paraId="08E3494C" w14:textId="77777777" w:rsidR="00BE4004" w:rsidRDefault="00BE4004" w:rsidP="00BE4004">
      <w:pPr>
        <w:pStyle w:val="Geenafstand"/>
      </w:pPr>
    </w:p>
    <w:p w14:paraId="44F86523" w14:textId="0BDAB011" w:rsidR="00BE4004" w:rsidRDefault="00BE4004" w:rsidP="006A3D57">
      <w:pPr>
        <w:pStyle w:val="Kop1"/>
      </w:pPr>
      <w:r>
        <w:t>1. Toepasselijkheid</w:t>
      </w:r>
    </w:p>
    <w:p w14:paraId="261E61FA" w14:textId="6BDF25DC" w:rsidR="006A3D57" w:rsidRDefault="006A3D57" w:rsidP="006A3D57">
      <w:pPr>
        <w:pStyle w:val="Geenafstand"/>
        <w:numPr>
          <w:ilvl w:val="1"/>
          <w:numId w:val="1"/>
        </w:numPr>
      </w:pPr>
      <w:r>
        <w:t xml:space="preserve">Deze algemene voorwaarden zijn van toepassing op alle aanbiedingen, offertes, overeenkomsten en diensten van Mijn Fantastische Lijf, tenzij schriftelijk anders is overeengekomen. </w:t>
      </w:r>
    </w:p>
    <w:p w14:paraId="48FB4674" w14:textId="19117B99" w:rsidR="006A3D57" w:rsidRDefault="006A3D57" w:rsidP="006A3D57">
      <w:pPr>
        <w:pStyle w:val="Geenafstand"/>
        <w:numPr>
          <w:ilvl w:val="1"/>
          <w:numId w:val="1"/>
        </w:numPr>
      </w:pPr>
      <w:r>
        <w:t>Door gebruik te maken van de  diensten, het aanschaffen van een cursus (live dan wel digitaal) of product dan wel het boeken van een afspraak, aanvaardt de cliënt deze voorwaarden.</w:t>
      </w:r>
    </w:p>
    <w:p w14:paraId="56068DE6" w14:textId="76377876" w:rsidR="006A3D57" w:rsidRDefault="006A3D57" w:rsidP="006A3D57">
      <w:pPr>
        <w:pStyle w:val="Geenafstand"/>
        <w:numPr>
          <w:ilvl w:val="1"/>
          <w:numId w:val="1"/>
        </w:numPr>
      </w:pPr>
      <w:r>
        <w:t xml:space="preserve">Afwijkingen van deze algemene voorwaarden zijn alleen geldig voor zover deze afwijkingen uitdrukkelijk en schriftelijk tussen partijen overeen zijn gekomen. Aan dergelijke uitdrukkelijke en schriftelijke overeengekomen afwijking kunnen geen rechten ontleent worden voor toekomstige overeenkomsten. </w:t>
      </w:r>
    </w:p>
    <w:p w14:paraId="50BEAA6D" w14:textId="68D4BD87" w:rsidR="006A3D57" w:rsidRDefault="006A3D57" w:rsidP="006A3D57">
      <w:pPr>
        <w:pStyle w:val="Geenafstand"/>
        <w:numPr>
          <w:ilvl w:val="1"/>
          <w:numId w:val="1"/>
        </w:numPr>
      </w:pPr>
      <w:r>
        <w:t xml:space="preserve">Andere algemene voorwaarden, waaronder die van de patiënt/cliënt, hoe deze ook worden vermeld of genoemd, zijn niet van toepassing op de rechtsverhouding tussen partijen en worden op voorhand afgewezen. </w:t>
      </w:r>
    </w:p>
    <w:p w14:paraId="4027B19D" w14:textId="3302597A" w:rsidR="006A3D57" w:rsidRDefault="006A3D57" w:rsidP="006A3D57">
      <w:pPr>
        <w:pStyle w:val="Geenafstand"/>
        <w:ind w:left="360"/>
      </w:pPr>
    </w:p>
    <w:p w14:paraId="44B3294A" w14:textId="35678B77" w:rsidR="006A3D57" w:rsidRDefault="006A3D57" w:rsidP="006A3D57">
      <w:pPr>
        <w:pStyle w:val="Kop1"/>
        <w:numPr>
          <w:ilvl w:val="0"/>
          <w:numId w:val="1"/>
        </w:numPr>
      </w:pPr>
      <w:r>
        <w:t>Begrippen</w:t>
      </w:r>
    </w:p>
    <w:p w14:paraId="1756C302" w14:textId="6CD77C42" w:rsidR="006A3D57" w:rsidRDefault="006A3D57" w:rsidP="006A3D57">
      <w:pPr>
        <w:pStyle w:val="Geenafstand"/>
      </w:pPr>
      <w:r>
        <w:t xml:space="preserve">In deze overeenkomst dient te worden verstaan onder: </w:t>
      </w:r>
    </w:p>
    <w:p w14:paraId="67BF690B" w14:textId="57A5DED4" w:rsidR="006A3D57" w:rsidRDefault="006A3D57" w:rsidP="00AC2639">
      <w:pPr>
        <w:pStyle w:val="Geenafstand"/>
        <w:numPr>
          <w:ilvl w:val="1"/>
          <w:numId w:val="6"/>
        </w:numPr>
        <w:tabs>
          <w:tab w:val="left" w:pos="851"/>
        </w:tabs>
      </w:pPr>
      <w:r>
        <w:t xml:space="preserve">Zorgaanbieder: therapeut (natuurlijk- of rechtspersoon) die is aangesloten bij een (of meerdere) erkende beroepsorganisatie (s) genaamd CAT </w:t>
      </w:r>
      <w:r w:rsidR="00AC2639">
        <w:t>–</w:t>
      </w:r>
      <w:r>
        <w:t xml:space="preserve"> </w:t>
      </w:r>
      <w:proofErr w:type="spellStart"/>
      <w:r>
        <w:t>vergoedbaar</w:t>
      </w:r>
      <w:proofErr w:type="spellEnd"/>
    </w:p>
    <w:p w14:paraId="0A5E0015" w14:textId="43889FBA" w:rsidR="00AC2639" w:rsidRDefault="00AC2639" w:rsidP="00AC2639">
      <w:pPr>
        <w:pStyle w:val="Geenafstand"/>
        <w:numPr>
          <w:ilvl w:val="1"/>
          <w:numId w:val="6"/>
        </w:numPr>
        <w:tabs>
          <w:tab w:val="left" w:pos="851"/>
        </w:tabs>
      </w:pPr>
      <w:r>
        <w:t>Overeenkomst: gesloten (behandel) overeenkomst tussen de zorgaanbieder en de patiënt / cliënt</w:t>
      </w:r>
    </w:p>
    <w:p w14:paraId="13B9118D" w14:textId="0B41987E" w:rsidR="00AC2639" w:rsidRDefault="00AC2639" w:rsidP="00AC2639">
      <w:pPr>
        <w:pStyle w:val="Geenafstand"/>
        <w:numPr>
          <w:ilvl w:val="1"/>
          <w:numId w:val="6"/>
        </w:numPr>
        <w:tabs>
          <w:tab w:val="left" w:pos="851"/>
        </w:tabs>
      </w:pPr>
      <w:r>
        <w:t xml:space="preserve">Partijen: zorgaanbieder en patiënt / cliënt (ook wel tegenpartij genoemd) </w:t>
      </w:r>
    </w:p>
    <w:p w14:paraId="2412975D" w14:textId="557CEAD2" w:rsidR="00AC2639" w:rsidRDefault="00AC2639" w:rsidP="00AC2639">
      <w:pPr>
        <w:pStyle w:val="Geenafstand"/>
        <w:numPr>
          <w:ilvl w:val="1"/>
          <w:numId w:val="6"/>
        </w:numPr>
        <w:tabs>
          <w:tab w:val="left" w:pos="851"/>
        </w:tabs>
      </w:pPr>
      <w:proofErr w:type="spellStart"/>
      <w:r>
        <w:t>Wkkgz</w:t>
      </w:r>
      <w:proofErr w:type="spellEnd"/>
      <w:r>
        <w:t xml:space="preserve">: Wet kwaliteit klachten en geschillen zorg. Aangesloten bij het gat geschillen (gatgeschillen.nl) </w:t>
      </w:r>
    </w:p>
    <w:p w14:paraId="79E8BF8C" w14:textId="77777777" w:rsidR="00AC2639" w:rsidRDefault="00AC2639" w:rsidP="00AC2639">
      <w:pPr>
        <w:pStyle w:val="Geenafstand"/>
        <w:tabs>
          <w:tab w:val="left" w:pos="851"/>
        </w:tabs>
      </w:pPr>
    </w:p>
    <w:p w14:paraId="0C510142" w14:textId="5C5CA972" w:rsidR="00AC2639" w:rsidRDefault="00AC2639" w:rsidP="00AC2639">
      <w:pPr>
        <w:pStyle w:val="Kop1"/>
        <w:numPr>
          <w:ilvl w:val="0"/>
          <w:numId w:val="6"/>
        </w:numPr>
      </w:pPr>
      <w:r>
        <w:lastRenderedPageBreak/>
        <w:t>Aanvaarding van opdrachten</w:t>
      </w:r>
    </w:p>
    <w:p w14:paraId="6FA1DD7C" w14:textId="2F2DEBE8" w:rsidR="00AC2639" w:rsidRDefault="00AC2639" w:rsidP="00AC2639">
      <w:pPr>
        <w:pStyle w:val="Geenafstand"/>
      </w:pPr>
      <w:r>
        <w:t xml:space="preserve">Alle aanbiedingen van </w:t>
      </w:r>
      <w:r w:rsidR="00550D36">
        <w:t>Mijn Fantastische Lijf</w:t>
      </w:r>
      <w:r>
        <w:t xml:space="preserve"> zijn vrijblijvend en herroepbaar, ook indien daarin een termijn is genoemd waarvoor het aanbod geldt. Bij mondelinge informatie verstrekking wordt een aanbod eerst geac</w:t>
      </w:r>
      <w:r w:rsidR="00550D36">
        <w:t>h</w:t>
      </w:r>
      <w:r>
        <w:t xml:space="preserve">t te zijn gedaan, zodra dit schriftelijk door Mijn Fantastische Lijf is bevestigd. </w:t>
      </w:r>
    </w:p>
    <w:p w14:paraId="12A3F69B" w14:textId="77777777" w:rsidR="00AC2639" w:rsidRDefault="00AC2639" w:rsidP="00AC2639">
      <w:pPr>
        <w:pStyle w:val="Geenafstand"/>
      </w:pPr>
    </w:p>
    <w:p w14:paraId="158D67E6" w14:textId="3AED2042" w:rsidR="00AC2639" w:rsidRDefault="00AC2639" w:rsidP="00AC2639">
      <w:pPr>
        <w:pStyle w:val="Geenafstand"/>
      </w:pPr>
      <w:r>
        <w:t xml:space="preserve">Een overeenkomst komt tot stand door een schriftelijke acceptatie van de prijsafspraak door de patiënt/cliënt of een mondelinge bevestiging. Indien hierin wijzigingen worden aangebracht door de patiënt/cliënt, dan komt de overeenkomst past tot stand nadat </w:t>
      </w:r>
      <w:r w:rsidR="00550D36">
        <w:t>Mijn Fantastische Lijf</w:t>
      </w:r>
      <w:r>
        <w:t xml:space="preserve"> schriftelijk met die wijzigingen heeft ingestemd. </w:t>
      </w:r>
    </w:p>
    <w:p w14:paraId="04A95C3D" w14:textId="77777777" w:rsidR="00AC2639" w:rsidRDefault="00AC2639" w:rsidP="00AC2639">
      <w:pPr>
        <w:pStyle w:val="Geenafstand"/>
      </w:pPr>
    </w:p>
    <w:p w14:paraId="1978F22D" w14:textId="37384484" w:rsidR="00AC2639" w:rsidRDefault="00AC2639" w:rsidP="00AC2639">
      <w:pPr>
        <w:pStyle w:val="Geenafstand"/>
      </w:pPr>
      <w:r>
        <w:t xml:space="preserve">Een overeenkomst kan zowel een losse behandeling of sessie zijn als een traject van meerdere behandelingen/sessies zijn als een digitaal product. </w:t>
      </w:r>
    </w:p>
    <w:p w14:paraId="71034008" w14:textId="5BBACBDF" w:rsidR="00AC2639" w:rsidRDefault="00AC2639" w:rsidP="00AC2639">
      <w:pPr>
        <w:pStyle w:val="Geenafstand"/>
      </w:pPr>
    </w:p>
    <w:p w14:paraId="56BBE1F1" w14:textId="1842B6D5" w:rsidR="00550D36" w:rsidRPr="00550D36" w:rsidRDefault="00550D36" w:rsidP="00550D36">
      <w:pPr>
        <w:pStyle w:val="Kop1"/>
        <w:numPr>
          <w:ilvl w:val="0"/>
          <w:numId w:val="6"/>
        </w:numPr>
      </w:pPr>
      <w:r>
        <w:t>Duur overeenkomst en ontbinding</w:t>
      </w:r>
      <w:r>
        <w:tab/>
      </w:r>
    </w:p>
    <w:p w14:paraId="59205DFF" w14:textId="2F6D5DCE" w:rsidR="006A3D57" w:rsidRDefault="00550D36" w:rsidP="00550D36">
      <w:pPr>
        <w:pStyle w:val="Geenafstand"/>
        <w:numPr>
          <w:ilvl w:val="1"/>
          <w:numId w:val="6"/>
        </w:numPr>
      </w:pPr>
      <w:r>
        <w:t>Tenzij de overeenkomst anders is bepaald, wordt deze aangegaan voor de  duur  van een traject c.q. losse behandeling. Na afloop van de overeengekomen contractperiode kan de overeenkomst in overleg tussen beide partijen (ook stilzwijgend) worden verlengd.</w:t>
      </w:r>
    </w:p>
    <w:p w14:paraId="50E0498F" w14:textId="67B9D597" w:rsidR="00550D36" w:rsidRDefault="00550D36" w:rsidP="00550D36">
      <w:pPr>
        <w:pStyle w:val="Geenafstand"/>
        <w:numPr>
          <w:ilvl w:val="1"/>
          <w:numId w:val="6"/>
        </w:numPr>
      </w:pPr>
      <w:r>
        <w:t xml:space="preserve">Alle partijen, onverminderd het recht op vergoeding van kosten, schade en rente, gerechtigd de overeenkomst zonder rechtelijke tussenkomst met onmiddellijke ingang bij aangetekende brief te ontbinden indien: </w:t>
      </w:r>
      <w:r>
        <w:br/>
      </w:r>
    </w:p>
    <w:p w14:paraId="73E25E48" w14:textId="1A8B4142" w:rsidR="00550D36" w:rsidRDefault="00550D36" w:rsidP="00550D36">
      <w:pPr>
        <w:pStyle w:val="Geenafstand"/>
        <w:numPr>
          <w:ilvl w:val="2"/>
          <w:numId w:val="6"/>
        </w:numPr>
      </w:pPr>
      <w:r>
        <w:t>De wederpartij 1 of meer van haarverplichtingen niet heeft nagekomen en nalatig is aan haar verplichtingen te voldoen binnen een aan haar bij aangetekende brief voor nakoming gestelde termijn, tenzij de tekortkoming(en) van dusdanige aard of geringe betekenis is (zijn) dat deze redelijkheid geen ontbinding rechtvaardigen.</w:t>
      </w:r>
    </w:p>
    <w:p w14:paraId="7989D233" w14:textId="5F43DF84" w:rsidR="00550D36" w:rsidRDefault="00550D36" w:rsidP="00550D36">
      <w:pPr>
        <w:pStyle w:val="Geenafstand"/>
        <w:numPr>
          <w:ilvl w:val="2"/>
          <w:numId w:val="6"/>
        </w:numPr>
      </w:pPr>
      <w:r>
        <w:t>Voor de wederpartij faillissement of surséance van betaling wordt aangevraagd of verleend, dan wel maatregelen worden getroffen die duiden op beëindigen of staking van de onderneming.</w:t>
      </w:r>
      <w:r>
        <w:br/>
      </w:r>
    </w:p>
    <w:p w14:paraId="2F5D0BA0" w14:textId="19046FBD" w:rsidR="00550D36" w:rsidRPr="006A3D57" w:rsidRDefault="00550D36" w:rsidP="00550D36">
      <w:pPr>
        <w:pStyle w:val="Geenafstand"/>
        <w:numPr>
          <w:ilvl w:val="1"/>
          <w:numId w:val="6"/>
        </w:numPr>
      </w:pPr>
      <w:r>
        <w:t xml:space="preserve">Enig recht van de patiënt/cliënt op verrekening van zijn eventuele vorderingen op Mijn Fantastische Lijf vordering ook van de patiënt / cliënt op de Mijn Fantastische Lijf is uitdrukkelijk uitgesloten. Mijn Fantastische Lijf heeft te allen tijde het recht en de bevoegdheid om vorderingen die zij heeft op de patiënt/cliënt te verrekenen met eventuele vorderingen die de patiënt/cliënt heeft op Mijn Fantastische Lijf. </w:t>
      </w:r>
    </w:p>
    <w:p w14:paraId="6A8C8CC5" w14:textId="27222A7C" w:rsidR="00BE4004" w:rsidRDefault="00BE4004" w:rsidP="00BE4004">
      <w:pPr>
        <w:pStyle w:val="Geenafstand"/>
      </w:pPr>
    </w:p>
    <w:p w14:paraId="79A206D5" w14:textId="635C11AE" w:rsidR="00550D36" w:rsidRDefault="00440E15" w:rsidP="00550D36">
      <w:pPr>
        <w:pStyle w:val="Kop1"/>
        <w:numPr>
          <w:ilvl w:val="0"/>
          <w:numId w:val="6"/>
        </w:numPr>
      </w:pPr>
      <w:r>
        <w:t xml:space="preserve">Aanbod en </w:t>
      </w:r>
      <w:r w:rsidR="00550D36">
        <w:t xml:space="preserve">Diensten </w:t>
      </w:r>
    </w:p>
    <w:p w14:paraId="296D69B1" w14:textId="4AD5FEC6" w:rsidR="00440E15" w:rsidRDefault="00440E15" w:rsidP="00BD1094">
      <w:pPr>
        <w:pStyle w:val="Geenafstand"/>
      </w:pPr>
      <w:r>
        <w:t xml:space="preserve">Mijn Fantastische lijf bied de volgende diensten en producten aan </w:t>
      </w:r>
    </w:p>
    <w:p w14:paraId="3FAC0DBA" w14:textId="43E9662F" w:rsidR="00440E15" w:rsidRDefault="00440E15" w:rsidP="00BD1094">
      <w:pPr>
        <w:pStyle w:val="Kop2"/>
        <w:ind w:firstLine="708"/>
      </w:pPr>
      <w:r>
        <w:t xml:space="preserve">5.1 Consulten en coaching 1 op 1 </w:t>
      </w:r>
    </w:p>
    <w:p w14:paraId="224F6EF0" w14:textId="37531C09" w:rsidR="00440E15" w:rsidRPr="00440E15" w:rsidRDefault="00440E15" w:rsidP="00BD1094">
      <w:pPr>
        <w:pStyle w:val="Geenafstand"/>
        <w:ind w:firstLine="708"/>
      </w:pPr>
      <w:r w:rsidRPr="00440E15">
        <w:t xml:space="preserve">Individuele begeleiding op het gebied </w:t>
      </w:r>
      <w:r>
        <w:t>orthomoleculaire therapie</w:t>
      </w:r>
    </w:p>
    <w:p w14:paraId="5C5FC394" w14:textId="7DA751D4" w:rsidR="00440E15" w:rsidRDefault="00440E15" w:rsidP="00BD1094">
      <w:pPr>
        <w:pStyle w:val="Geenafstand"/>
        <w:ind w:left="708"/>
      </w:pPr>
      <w:r w:rsidRPr="00440E15">
        <w:t xml:space="preserve">Mijn </w:t>
      </w:r>
      <w:r w:rsidRPr="00440E15">
        <w:t>Fantastische Lijf is aangesloten bij de beroepsvereniging CAT. Consulten kunnen afhankelijk van de zorgverzekering (deels) vergoed worden vanuit de aanvullende verzekering. De cliënt is zelf verantwoordelijk voor het controleren van de vergoedingsvoorwaarden bij de eigen verzekeraar.</w:t>
      </w:r>
      <w:r>
        <w:t xml:space="preserve"> Hier kunnen achteraf geen rechten aan</w:t>
      </w:r>
      <w:r w:rsidR="00BD1094">
        <w:t xml:space="preserve"> </w:t>
      </w:r>
      <w:r>
        <w:t xml:space="preserve">ontleend worden. </w:t>
      </w:r>
      <w:r>
        <w:br/>
      </w:r>
      <w:r>
        <w:lastRenderedPageBreak/>
        <w:t xml:space="preserve">Ondanks dat ik geregistreerd fysio- en manueeltherapeut ben is er geen mogelijkheid tot het declareren van een fysiotherapeutische zitting bij de zorgverzekeraar. </w:t>
      </w:r>
    </w:p>
    <w:p w14:paraId="34881025" w14:textId="77777777" w:rsidR="00BD1094" w:rsidRDefault="00BD1094" w:rsidP="00BD1094">
      <w:pPr>
        <w:pStyle w:val="Geenafstand"/>
        <w:ind w:left="708"/>
      </w:pPr>
    </w:p>
    <w:p w14:paraId="4E299FAC" w14:textId="38F700EA" w:rsidR="00BD1094" w:rsidRDefault="00BD1094" w:rsidP="00BD1094">
      <w:pPr>
        <w:pStyle w:val="Kop2"/>
        <w:ind w:firstLine="708"/>
      </w:pPr>
      <w:r>
        <w:t xml:space="preserve">5.2 Bevalcursus Relaxed bevallen vanuit </w:t>
      </w:r>
      <w:r w:rsidRPr="00BD1094">
        <w:t>Regie</w:t>
      </w:r>
      <w:r w:rsidRPr="00BD1094">
        <w:rPr>
          <w:lang w:eastAsia="nl-NL"/>
        </w:rPr>
        <w:t>®</w:t>
      </w:r>
    </w:p>
    <w:p w14:paraId="53D9F42B" w14:textId="0F158DE3" w:rsidR="00BD1094" w:rsidRPr="00DF670C" w:rsidRDefault="00BD1094" w:rsidP="00BD1094">
      <w:pPr>
        <w:spacing w:after="0" w:line="240" w:lineRule="auto"/>
        <w:ind w:left="709"/>
        <w:textAlignment w:val="baseline"/>
        <w:rPr>
          <w:rFonts w:ascii="Calibri" w:eastAsia="Times New Roman" w:hAnsi="Calibri" w:cs="Calibri"/>
          <w:color w:val="000000"/>
          <w:lang w:eastAsia="nl-NL"/>
        </w:rPr>
      </w:pPr>
      <w:r w:rsidRPr="00BD1094">
        <w:t xml:space="preserve">De cursus is live op </w:t>
      </w:r>
      <w:r>
        <w:t xml:space="preserve">basis van 1 of 4 momenten van 2,5 uur inclusief pauze en vind in groepsverband plaats. Voor privé cursussen moeten onderlinge afspraken gemaakt worden over de tijd, locatie en de inhoud. </w:t>
      </w:r>
      <w:r>
        <w:br/>
      </w:r>
      <w:r w:rsidRPr="00DF670C">
        <w:rPr>
          <w:rFonts w:ascii="Calibri" w:eastAsia="Times New Roman" w:hAnsi="Calibri" w:cs="Calibri"/>
          <w:color w:val="000000"/>
          <w:lang w:eastAsia="nl-NL"/>
        </w:rPr>
        <w:t>Inschrijven voor een cursus of masterclass kan via het boekingssysteem op de websites</w:t>
      </w:r>
      <w:r w:rsidRPr="00DF670C">
        <w:rPr>
          <w:lang w:eastAsia="nl-NL"/>
        </w:rPr>
        <w:t xml:space="preserve"> </w:t>
      </w:r>
      <w:hyperlink r:id="rId7" w:history="1">
        <w:r w:rsidRPr="00BD1094">
          <w:rPr>
            <w:rStyle w:val="Hyperlink"/>
            <w:color w:val="3F9686" w:themeColor="accent6"/>
            <w:lang w:eastAsia="nl-NL"/>
          </w:rPr>
          <w:t>www.</w:t>
        </w:r>
        <w:r w:rsidRPr="00BD1094">
          <w:rPr>
            <w:rStyle w:val="Hyperlink"/>
            <w:rFonts w:ascii="Calibri" w:eastAsia="Times New Roman" w:hAnsi="Calibri" w:cs="Calibri"/>
            <w:color w:val="3F9686" w:themeColor="accent6"/>
            <w:lang w:eastAsia="nl-NL"/>
          </w:rPr>
          <w:t>relaxedbevallenvanuitregie.nl</w:t>
        </w:r>
      </w:hyperlink>
      <w:r>
        <w:rPr>
          <w:rFonts w:ascii="Calibri" w:eastAsia="Times New Roman" w:hAnsi="Calibri" w:cs="Calibri"/>
          <w:color w:val="000000"/>
          <w:lang w:eastAsia="nl-NL"/>
        </w:rPr>
        <w:t xml:space="preserve"> </w:t>
      </w:r>
      <w:r w:rsidRPr="00DF670C">
        <w:rPr>
          <w:rFonts w:ascii="Calibri" w:eastAsia="Times New Roman" w:hAnsi="Calibri" w:cs="Calibri"/>
          <w:color w:val="000000"/>
          <w:lang w:eastAsia="nl-NL"/>
        </w:rPr>
        <w:t> of </w:t>
      </w:r>
      <w:hyperlink r:id="rId8" w:tgtFrame="_blank" w:history="1">
        <w:r w:rsidRPr="00BD1094">
          <w:rPr>
            <w:rFonts w:ascii="Calibri" w:eastAsia="Times New Roman" w:hAnsi="Calibri" w:cs="Calibri"/>
            <w:color w:val="3F9686" w:themeColor="accent6"/>
            <w:u w:val="single"/>
            <w:bdr w:val="none" w:sz="0" w:space="0" w:color="auto" w:frame="1"/>
            <w:lang w:eastAsia="nl-NL"/>
          </w:rPr>
          <w:t>www.relaxedbevallenvanuitregieshop.nl</w:t>
        </w:r>
      </w:hyperlink>
      <w:r w:rsidRPr="00BD1094">
        <w:rPr>
          <w:rFonts w:ascii="Calibri" w:hAnsi="Calibri" w:cs="Calibri"/>
          <w:color w:val="3F9686" w:themeColor="accent6"/>
        </w:rPr>
        <w:t xml:space="preserve"> </w:t>
      </w:r>
      <w:r>
        <w:rPr>
          <w:rFonts w:ascii="Calibri" w:hAnsi="Calibri" w:cs="Calibri"/>
        </w:rPr>
        <w:t xml:space="preserve">of </w:t>
      </w:r>
      <w:hyperlink r:id="rId9" w:history="1">
        <w:r w:rsidRPr="00BD1094">
          <w:rPr>
            <w:rStyle w:val="Hyperlink"/>
            <w:rFonts w:ascii="Calibri" w:hAnsi="Calibri" w:cs="Calibri"/>
            <w:color w:val="3F9686" w:themeColor="accent6"/>
          </w:rPr>
          <w:t>www.mijnfantastischelijf.nl</w:t>
        </w:r>
      </w:hyperlink>
      <w:r w:rsidRPr="00BD1094">
        <w:rPr>
          <w:rFonts w:ascii="Calibri" w:hAnsi="Calibri" w:cs="Calibri"/>
          <w:color w:val="3F9686" w:themeColor="accent6"/>
        </w:rPr>
        <w:t xml:space="preserve"> </w:t>
      </w:r>
    </w:p>
    <w:p w14:paraId="6B78F407" w14:textId="46CD90F1" w:rsidR="00BD1094" w:rsidRPr="00DF670C" w:rsidRDefault="00BD1094" w:rsidP="00BD1094">
      <w:pPr>
        <w:spacing w:after="0" w:line="240" w:lineRule="auto"/>
        <w:ind w:left="709"/>
        <w:textAlignment w:val="baseline"/>
        <w:rPr>
          <w:rFonts w:ascii="Calibri" w:eastAsia="Times New Roman" w:hAnsi="Calibri" w:cs="Calibri"/>
          <w:color w:val="000000"/>
          <w:lang w:eastAsia="nl-NL"/>
        </w:rPr>
      </w:pPr>
      <w:r w:rsidRPr="00DF670C">
        <w:rPr>
          <w:rFonts w:ascii="Calibri" w:eastAsia="Times New Roman" w:hAnsi="Calibri" w:cs="Calibri"/>
          <w:color w:val="000000"/>
          <w:lang w:eastAsia="nl-NL"/>
        </w:rPr>
        <w:t>Je bent verzekerd van deelname zodra wij jouw betaling hebben ontvangen</w:t>
      </w:r>
      <w:r>
        <w:rPr>
          <w:rFonts w:ascii="Calibri" w:eastAsia="Times New Roman" w:hAnsi="Calibri" w:cs="Calibri"/>
          <w:color w:val="000000"/>
          <w:lang w:eastAsia="nl-NL"/>
        </w:rPr>
        <w:t>, en jou hebben bevestigd</w:t>
      </w:r>
      <w:r>
        <w:rPr>
          <w:rFonts w:ascii="Calibri" w:eastAsia="Times New Roman" w:hAnsi="Calibri" w:cs="Calibri"/>
          <w:color w:val="000000"/>
          <w:lang w:eastAsia="nl-NL"/>
        </w:rPr>
        <w:t xml:space="preserve"> per mail, let op dat dit niet geautomatiseerd gaat dus hier maximaal 48 uur overheen kan gaan. </w:t>
      </w:r>
    </w:p>
    <w:p w14:paraId="1A36ABA7" w14:textId="77777777" w:rsidR="00BD1094" w:rsidRPr="00DF670C" w:rsidRDefault="00BD1094" w:rsidP="00BD1094">
      <w:pPr>
        <w:spacing w:after="0" w:line="240" w:lineRule="auto"/>
        <w:ind w:left="709"/>
        <w:textAlignment w:val="baseline"/>
        <w:rPr>
          <w:rFonts w:ascii="Calibri" w:eastAsia="Times New Roman" w:hAnsi="Calibri" w:cs="Calibri"/>
          <w:color w:val="000000"/>
          <w:lang w:eastAsia="nl-NL"/>
        </w:rPr>
      </w:pPr>
      <w:r w:rsidRPr="00DF670C">
        <w:rPr>
          <w:rFonts w:ascii="Calibri" w:eastAsia="Times New Roman" w:hAnsi="Calibri" w:cs="Calibri"/>
          <w:color w:val="000000"/>
          <w:lang w:eastAsia="nl-NL"/>
        </w:rPr>
        <w:t>Aanmeldingen worden verwerkt op volgorde van binnenkomst. Zodra een groep vol is, is inschrijving voor die groep niet meer mogelijk.</w:t>
      </w:r>
    </w:p>
    <w:p w14:paraId="4B9B28FF" w14:textId="3E63E9EE" w:rsidR="00BD1094" w:rsidRPr="00BD1094" w:rsidRDefault="00BD1094" w:rsidP="00BD1094">
      <w:pPr>
        <w:pStyle w:val="Geenafstand"/>
        <w:ind w:left="708"/>
      </w:pPr>
    </w:p>
    <w:p w14:paraId="3ED093EF" w14:textId="6F8D1E7B" w:rsidR="00BD1094" w:rsidRPr="00BD1094" w:rsidRDefault="00BD1094" w:rsidP="00BD1094">
      <w:pPr>
        <w:pStyle w:val="Kop2"/>
      </w:pPr>
      <w:r>
        <w:tab/>
        <w:t xml:space="preserve">5.3 Online cursussen en programma’s </w:t>
      </w:r>
    </w:p>
    <w:p w14:paraId="366B93C0" w14:textId="51CA837A" w:rsidR="00BD1094" w:rsidRDefault="00BD1094" w:rsidP="00BD1094">
      <w:pPr>
        <w:pStyle w:val="Geenafstand"/>
        <w:ind w:left="708"/>
      </w:pPr>
      <w:r w:rsidRPr="00BD1094">
        <w:t>Digitale programma’s, trainingen en cursussen die via een online leeromgeving worden aangeboden.</w:t>
      </w:r>
      <w:r>
        <w:t xml:space="preserve"> </w:t>
      </w:r>
    </w:p>
    <w:p w14:paraId="10FB2527" w14:textId="77777777" w:rsidR="00594C64" w:rsidRDefault="00594C64" w:rsidP="00BD1094">
      <w:pPr>
        <w:pStyle w:val="Geenafstand"/>
        <w:ind w:left="708"/>
      </w:pPr>
    </w:p>
    <w:p w14:paraId="0CA050A2" w14:textId="215B64FA" w:rsidR="00594C64" w:rsidRDefault="00594C64" w:rsidP="00594C64">
      <w:pPr>
        <w:pStyle w:val="Kop2"/>
        <w:ind w:firstLine="708"/>
      </w:pPr>
      <w:r>
        <w:t>5.4 EMB test</w:t>
      </w:r>
    </w:p>
    <w:p w14:paraId="36F85235" w14:textId="20EC1463" w:rsidR="00594C64" w:rsidRPr="00594C64" w:rsidRDefault="00594C64" w:rsidP="00594C64">
      <w:pPr>
        <w:pStyle w:val="Geenafstand"/>
        <w:ind w:left="708"/>
      </w:pPr>
      <w:r w:rsidRPr="00594C64">
        <w:t>De EMB Test is een complementair consult</w:t>
      </w:r>
      <w:r>
        <w:t xml:space="preserve"> vanuit een natuurgeneeskundig en complementair perspectief</w:t>
      </w:r>
    </w:p>
    <w:p w14:paraId="6F7687E7" w14:textId="1BD6E006" w:rsidR="00594C64" w:rsidRPr="00594C64" w:rsidRDefault="00594C64" w:rsidP="00594C64">
      <w:pPr>
        <w:pStyle w:val="Geenafstand"/>
        <w:ind w:left="708"/>
      </w:pPr>
      <w:r w:rsidRPr="00594C64">
        <w:t>Deze informatie is nooit bedoeld als vervanging, maar uitsluitend als aanvulling op reguliere medische zorg, diagnostiek, behandeling, verpleging of verzorging.</w:t>
      </w:r>
    </w:p>
    <w:p w14:paraId="3148A227" w14:textId="77777777" w:rsidR="00594C64" w:rsidRPr="00594C64" w:rsidRDefault="00594C64" w:rsidP="00594C64">
      <w:pPr>
        <w:pStyle w:val="Geenafstand"/>
        <w:ind w:left="708"/>
      </w:pPr>
      <w:proofErr w:type="spellStart"/>
      <w:r w:rsidRPr="00594C64">
        <w:t>EMBtest</w:t>
      </w:r>
      <w:proofErr w:type="spellEnd"/>
      <w:r w:rsidRPr="00594C64">
        <w:t xml:space="preserve"> BV levert intercollegiale consulten op basis van een intakeformulier en ingestuurd materiaal. Het consult bestaat uit meerdere complementaire onderdelen, waaronder hematologische en microscopische observaties, energetische metingen en duiding van het klinische verhaal. De insturende therapeut is en blijft altijd de hoofdbehandelaar en bepaalt zelfstandig het verdere beleid en de toepassing van de informatie.</w:t>
      </w:r>
    </w:p>
    <w:p w14:paraId="4A81881C" w14:textId="77777777" w:rsidR="00594C64" w:rsidRPr="00594C64" w:rsidRDefault="00594C64" w:rsidP="00594C64">
      <w:pPr>
        <w:pStyle w:val="Geenafstand"/>
        <w:ind w:left="708"/>
      </w:pPr>
      <w:r w:rsidRPr="00594C64">
        <w:t>De EMB Test vervangt geen regulier medisch onderzoek. De uitkomsten van een EMB-consult zijn niet één-op-één vergelijkbaar met reguliere bloedonderzoeken. Waarden en observaties binnen het EMB-consult hebben een complementaire en energetische insteek en dienen niet te worden geïnterpreteerd als reguliere medische uitslagen. Het is mogelijk dat reguliere laboratoriumwaarden binnen de referentie vallen, terwijl het EMB-consult aandachtspunten laat zien vanuit complementair perspectief.</w:t>
      </w:r>
    </w:p>
    <w:p w14:paraId="664F811F" w14:textId="77777777" w:rsidR="00594C64" w:rsidRPr="00594C64" w:rsidRDefault="00594C64" w:rsidP="00594C64">
      <w:pPr>
        <w:pStyle w:val="Geenafstand"/>
        <w:ind w:left="708"/>
      </w:pPr>
      <w:r w:rsidRPr="00594C64">
        <w:t>De bevindingen en adviezen die voortkomen uit het EMB-consult vallen onder de complementaire zorg en hebben een energetische en/of holistische benadering. De werkwijze van de EMB Test als geheel is niet (volledig) wetenschappelijk onderzocht en vervangt geen regulier bloedonderzoek of medische diagnostiek. Eventuele adviezen op het gebied van voeding, leefstijl of suppletie worden gegeven vanuit complementair perspectief. Waar van toepassing kan gebruik worden gemaakt van ingrediënten of toepassingen waarvoor afzonderlijk wetenschappelijk onderzoek beschikbaar is. Dit betekent niet dat het EMB-consult zelf een regulier medisch onderzoek betreft.</w:t>
      </w:r>
    </w:p>
    <w:p w14:paraId="13197222" w14:textId="1433E95F" w:rsidR="00594C64" w:rsidRPr="00594C64" w:rsidRDefault="00594C64" w:rsidP="00594C64">
      <w:pPr>
        <w:pStyle w:val="Geenafstand"/>
        <w:ind w:left="708"/>
      </w:pPr>
      <w:r w:rsidRPr="00594C64">
        <w:t xml:space="preserve">Het EMB-consult wordt uitsluitend uitgevoerd met instemming van de cliënt en binnen het professionele kader van de hoofdbehandelaar. </w:t>
      </w:r>
    </w:p>
    <w:p w14:paraId="3753568E" w14:textId="77777777" w:rsidR="00594C64" w:rsidRPr="00BD1094" w:rsidRDefault="00594C64" w:rsidP="00BD1094">
      <w:pPr>
        <w:pStyle w:val="Geenafstand"/>
        <w:ind w:left="708"/>
      </w:pPr>
    </w:p>
    <w:p w14:paraId="58100AC9" w14:textId="77777777" w:rsidR="00BD1094" w:rsidRPr="00BD1094" w:rsidRDefault="00BD1094" w:rsidP="00BD1094">
      <w:pPr>
        <w:pStyle w:val="Geenafstand"/>
        <w:ind w:left="708"/>
      </w:pPr>
    </w:p>
    <w:p w14:paraId="7A7A9948" w14:textId="615DD8C4" w:rsidR="00BD1094" w:rsidRPr="00BD1094" w:rsidRDefault="00BD1094" w:rsidP="00BD1094">
      <w:pPr>
        <w:pStyle w:val="Kop2"/>
        <w:ind w:firstLine="708"/>
      </w:pPr>
      <w:r>
        <w:t>5.4</w:t>
      </w:r>
      <w:r w:rsidRPr="00BD1094">
        <w:t xml:space="preserve"> Supplementen</w:t>
      </w:r>
    </w:p>
    <w:p w14:paraId="4C575E4F" w14:textId="4D862A89" w:rsidR="00BD1094" w:rsidRDefault="00BD1094" w:rsidP="00BD1094">
      <w:pPr>
        <w:pStyle w:val="Geenafstand"/>
        <w:ind w:left="708"/>
      </w:pPr>
      <w:r w:rsidRPr="00BD1094">
        <w:t>Mijn Fantastische Lijf verkoopt supplementen op persoonlijk advies. Er is geen webshop. Aankoop vindt uitsluitend plaats op basis van persoonlijk contact en advies</w:t>
      </w:r>
      <w:r>
        <w:t>. De patiënt / cliënt dient zelf kritisch te blijven kijken met oog op allergenen. Hier is Mijn Fantastische Lijf niet aansprakelijk voor te stellen. Wanneer er na aankoop achter wordt gekomen dat dit product door patiënt / cliënt niet gebruikt ka</w:t>
      </w:r>
      <w:r w:rsidR="00952A12">
        <w:t xml:space="preserve">n worden is in overleg en afhankelijk van het product een mogelijkheid tot het overnemen door Mijn Fantastische Lijf. </w:t>
      </w:r>
    </w:p>
    <w:p w14:paraId="79ACC60C" w14:textId="47B8AB96" w:rsidR="00F7301A" w:rsidRDefault="00F7301A" w:rsidP="00BD1094">
      <w:pPr>
        <w:pStyle w:val="Geenafstand"/>
        <w:ind w:left="708"/>
      </w:pPr>
      <w:r>
        <w:t xml:space="preserve">De kwaliteit van de supplementen is de verantwoording van de desbetreffende leveranciers. Mocht hier problemen mee zijn kan contact opgenomen worden met de leverancier, eventueel </w:t>
      </w:r>
      <w:r w:rsidR="00BF1F96">
        <w:t>in samenwerking met Mijn Fantastische Lijf.</w:t>
      </w:r>
    </w:p>
    <w:p w14:paraId="2ED4E8E2" w14:textId="024B0379" w:rsidR="00952A12" w:rsidRPr="00BD1094" w:rsidRDefault="00952A12" w:rsidP="00BD1094">
      <w:pPr>
        <w:pStyle w:val="Geenafstand"/>
        <w:ind w:left="708"/>
      </w:pPr>
    </w:p>
    <w:p w14:paraId="30C4D3A5" w14:textId="37CB0A49" w:rsidR="00BD1094" w:rsidRDefault="00952A12" w:rsidP="00952A12">
      <w:pPr>
        <w:pStyle w:val="Kop1"/>
        <w:numPr>
          <w:ilvl w:val="0"/>
          <w:numId w:val="6"/>
        </w:numPr>
      </w:pPr>
      <w:r>
        <w:t>Betaling</w:t>
      </w:r>
    </w:p>
    <w:p w14:paraId="59763DBB" w14:textId="08AA23ED" w:rsidR="00952A12" w:rsidRDefault="00952A12" w:rsidP="00C24121">
      <w:pPr>
        <w:pStyle w:val="Geenafstand"/>
        <w:ind w:left="851"/>
      </w:pPr>
      <w:r w:rsidRPr="00C24121">
        <w:rPr>
          <w:rStyle w:val="Kop2Char"/>
        </w:rPr>
        <w:t>6</w:t>
      </w:r>
      <w:r w:rsidRPr="00BF1F96">
        <w:rPr>
          <w:rStyle w:val="Kop2Char"/>
        </w:rPr>
        <w:t xml:space="preserve">.1 1 op 1 </w:t>
      </w:r>
      <w:r w:rsidR="00BF1F96">
        <w:rPr>
          <w:rStyle w:val="Kop2Char"/>
        </w:rPr>
        <w:t>sessies</w:t>
      </w:r>
      <w:r>
        <w:t xml:space="preserve"> </w:t>
      </w:r>
      <w:r w:rsidR="00BF1F96">
        <w:br/>
        <w:t xml:space="preserve">Voor deze trajecten </w:t>
      </w:r>
      <w:r>
        <w:t xml:space="preserve">geldt betalen na de sessie, dan wel betalen via factuur. De betalingstermijn na de afspraak geldt 14 dagen na de factuurdatum. Voor 1 op 1 sessies is geen betaalregeling mogelijk. </w:t>
      </w:r>
      <w:r w:rsidR="00BF1F96">
        <w:t xml:space="preserve">Boek je een traject dan betaal je vooruit het hele traject in 1x dan wel in termijnen. </w:t>
      </w:r>
    </w:p>
    <w:p w14:paraId="5F4E2FF1" w14:textId="77777777" w:rsidR="00952A12" w:rsidRDefault="00952A12" w:rsidP="00952A12">
      <w:pPr>
        <w:pStyle w:val="Geenafstand"/>
        <w:ind w:left="851"/>
      </w:pPr>
    </w:p>
    <w:p w14:paraId="6034FE06" w14:textId="365706AC" w:rsidR="00952A12" w:rsidRDefault="00952A12" w:rsidP="00952A12">
      <w:pPr>
        <w:pStyle w:val="Geenafstand"/>
        <w:ind w:left="851"/>
        <w:rPr>
          <w:lang w:eastAsia="nl-NL"/>
        </w:rPr>
      </w:pPr>
      <w:r w:rsidRPr="00C24121">
        <w:rPr>
          <w:rStyle w:val="Kop2Char"/>
        </w:rPr>
        <w:t>6.2</w:t>
      </w:r>
      <w:r>
        <w:t xml:space="preserve"> </w:t>
      </w:r>
      <w:r w:rsidRPr="00BF1F96">
        <w:rPr>
          <w:rStyle w:val="Kop2Char"/>
        </w:rPr>
        <w:t>Relaxed bevallen vanuit Regie</w:t>
      </w:r>
      <w:r w:rsidRPr="00BF1F96">
        <w:rPr>
          <w:rStyle w:val="Kop2Char"/>
          <w:lang w:eastAsia="nl-NL"/>
        </w:rPr>
        <w:t>®</w:t>
      </w:r>
      <w:r>
        <w:rPr>
          <w:lang w:eastAsia="nl-NL"/>
        </w:rPr>
        <w:t xml:space="preserve"> </w:t>
      </w:r>
      <w:r w:rsidR="00BF1F96">
        <w:rPr>
          <w:lang w:eastAsia="nl-NL"/>
        </w:rPr>
        <w:br/>
        <w:t xml:space="preserve">Je </w:t>
      </w:r>
      <w:r>
        <w:rPr>
          <w:lang w:eastAsia="nl-NL"/>
        </w:rPr>
        <w:t>betaal</w:t>
      </w:r>
      <w:r w:rsidR="00BF1F96">
        <w:rPr>
          <w:lang w:eastAsia="nl-NL"/>
        </w:rPr>
        <w:t>t</w:t>
      </w:r>
      <w:r>
        <w:rPr>
          <w:lang w:eastAsia="nl-NL"/>
        </w:rPr>
        <w:t xml:space="preserve"> online via de website</w:t>
      </w:r>
      <w:r w:rsidR="00BF1F96">
        <w:rPr>
          <w:lang w:eastAsia="nl-NL"/>
        </w:rPr>
        <w:t xml:space="preserve">, of aan de hand van een opgestelde factuur. </w:t>
      </w:r>
      <w:r>
        <w:rPr>
          <w:lang w:eastAsia="nl-NL"/>
        </w:rPr>
        <w:t xml:space="preserve">Na afronding ontvang je automatisch een bevestiging. Let op dat je deelname definitief is op het moment dat dit bevestigd is. </w:t>
      </w:r>
      <w:r w:rsidR="00BF1F96">
        <w:rPr>
          <w:lang w:eastAsia="nl-NL"/>
        </w:rPr>
        <w:t xml:space="preserve">Dit gaat niet geautomatiseerd dus kan maximaal 48 uur overheen gaan. (uitgezonder van vakantie periode, dan kan ik het maximaal 5 dagen duren)  </w:t>
      </w:r>
    </w:p>
    <w:p w14:paraId="27003086" w14:textId="6E9061CB" w:rsidR="00952A12" w:rsidRDefault="00952A12" w:rsidP="00952A12">
      <w:pPr>
        <w:pStyle w:val="Geenafstand"/>
        <w:ind w:left="851"/>
        <w:rPr>
          <w:lang w:eastAsia="nl-NL"/>
        </w:rPr>
      </w:pPr>
      <w:r>
        <w:rPr>
          <w:lang w:eastAsia="nl-NL"/>
        </w:rPr>
        <w:t xml:space="preserve">Indien er sprake is van een betaling in termijnen dan moet het bedrag van de geldende termijn voor de les binnen zijn. Mijn Fantastische Lijf behoudt zich het recht om de les te weigeren wanneer er de betaling niet tijdig is voldaan. </w:t>
      </w:r>
    </w:p>
    <w:p w14:paraId="328D1B8B" w14:textId="77777777" w:rsidR="00952A12" w:rsidRDefault="00952A12" w:rsidP="00952A12">
      <w:pPr>
        <w:pStyle w:val="Geenafstand"/>
        <w:ind w:left="851"/>
        <w:rPr>
          <w:lang w:eastAsia="nl-NL"/>
        </w:rPr>
      </w:pPr>
    </w:p>
    <w:p w14:paraId="78EBBD86" w14:textId="19FB1242" w:rsidR="00952A12" w:rsidRDefault="00952A12" w:rsidP="00952A12">
      <w:pPr>
        <w:pStyle w:val="Geenafstand"/>
        <w:ind w:left="851"/>
        <w:rPr>
          <w:lang w:eastAsia="nl-NL"/>
        </w:rPr>
      </w:pPr>
      <w:r w:rsidRPr="00C24121">
        <w:rPr>
          <w:rStyle w:val="Kop2Char"/>
          <w:lang w:eastAsia="nl-NL"/>
        </w:rPr>
        <w:t>6.3</w:t>
      </w:r>
      <w:r>
        <w:rPr>
          <w:lang w:eastAsia="nl-NL"/>
        </w:rPr>
        <w:t xml:space="preserve"> </w:t>
      </w:r>
      <w:r w:rsidRPr="00BF1F96">
        <w:rPr>
          <w:rStyle w:val="Kop2Char"/>
          <w:lang w:eastAsia="nl-NL"/>
        </w:rPr>
        <w:t>Online cursussen, programma’s en producten</w:t>
      </w:r>
    </w:p>
    <w:p w14:paraId="102ADA71" w14:textId="307610EB" w:rsidR="00952A12" w:rsidRDefault="00952A12" w:rsidP="00952A12">
      <w:pPr>
        <w:pStyle w:val="Geenafstand"/>
        <w:ind w:left="851"/>
        <w:rPr>
          <w:lang w:eastAsia="nl-NL"/>
        </w:rPr>
      </w:pPr>
      <w:r>
        <w:rPr>
          <w:lang w:eastAsia="nl-NL"/>
        </w:rPr>
        <w:t xml:space="preserve">Elke vorm van online product, dienst, training geldt dat er 100% vooraf betaald moet worden via de website. Daarna ontvang je automatische het product per mail, of de inlog naar de omgeving waar deze wordt aangeboden. </w:t>
      </w:r>
    </w:p>
    <w:p w14:paraId="42859DF5" w14:textId="49EE1D81" w:rsidR="00952A12" w:rsidRPr="00952A12" w:rsidRDefault="00952A12" w:rsidP="00952A12">
      <w:pPr>
        <w:pStyle w:val="Geenafstand"/>
        <w:ind w:left="851"/>
      </w:pPr>
      <w:r>
        <w:rPr>
          <w:lang w:eastAsia="nl-NL"/>
        </w:rPr>
        <w:t xml:space="preserve">Over deze prijs kan niet worden onderhandeld. </w:t>
      </w:r>
    </w:p>
    <w:p w14:paraId="23BC5691" w14:textId="5AD83CB6" w:rsidR="00440E15" w:rsidRDefault="00440E15" w:rsidP="00440E15">
      <w:pPr>
        <w:pStyle w:val="Geenafstand"/>
      </w:pPr>
    </w:p>
    <w:p w14:paraId="2581E30F" w14:textId="76519CD0" w:rsidR="00BD1094" w:rsidRDefault="00952A12" w:rsidP="00952A12">
      <w:pPr>
        <w:pStyle w:val="Kop1"/>
        <w:numPr>
          <w:ilvl w:val="0"/>
          <w:numId w:val="6"/>
        </w:numPr>
      </w:pPr>
      <w:r>
        <w:t>Annulering</w:t>
      </w:r>
    </w:p>
    <w:p w14:paraId="0720E478" w14:textId="77777777" w:rsidR="00C24121" w:rsidRDefault="00C24121" w:rsidP="00C24121">
      <w:pPr>
        <w:pStyle w:val="Lijstalinea"/>
        <w:numPr>
          <w:ilvl w:val="1"/>
          <w:numId w:val="15"/>
        </w:numPr>
        <w:ind w:left="851"/>
      </w:pPr>
      <w:r>
        <w:rPr>
          <w:rStyle w:val="Kop2Char"/>
        </w:rPr>
        <w:t xml:space="preserve"> </w:t>
      </w:r>
      <w:r w:rsidR="00952A12" w:rsidRPr="00C24121">
        <w:rPr>
          <w:rStyle w:val="Kop2Char"/>
        </w:rPr>
        <w:t>Annuleren 1 op 1 afspraken</w:t>
      </w:r>
      <w:r w:rsidR="00952A12">
        <w:t xml:space="preserve"> </w:t>
      </w:r>
      <w:r w:rsidR="00952A12">
        <w:br/>
        <w:t xml:space="preserve">Annuleren van afspraken die met een 1 op 1 consult gemaakt zijn kunnen tot 36 uur voor het </w:t>
      </w:r>
      <w:r w:rsidR="00EE7B78">
        <w:t xml:space="preserve">afgesproken tijdstip </w:t>
      </w:r>
      <w:r w:rsidR="00952A12">
        <w:t>kosteloos worden geannuleerd.</w:t>
      </w:r>
      <w:r w:rsidR="00EE7B78">
        <w:br/>
        <w:t xml:space="preserve">Bij annulering binnen 24 uur voor aanvang van het afgesproken tijdstip of het niet komen opdagen bij de afspraak wordt er een 75% van de gemaakte afspraak in rekening gebracht </w:t>
      </w:r>
      <w:r w:rsidR="00EE7B78">
        <w:br/>
        <w:t xml:space="preserve">Bij annulering in verband met ziekte wordt een bedrag van € 15,00 in rekening gebracht. </w:t>
      </w:r>
      <w:r w:rsidR="00EE7B78">
        <w:br/>
        <w:t xml:space="preserve">Deze kosten zijn niet </w:t>
      </w:r>
      <w:r>
        <w:t>te declareren</w:t>
      </w:r>
      <w:r w:rsidR="00EE7B78">
        <w:t xml:space="preserve"> bij de zorgverzekering </w:t>
      </w:r>
    </w:p>
    <w:p w14:paraId="190CCD2F" w14:textId="13E98578" w:rsidR="00EE7B78" w:rsidRDefault="00C24121" w:rsidP="00C24121">
      <w:pPr>
        <w:pStyle w:val="Lijstalinea"/>
        <w:numPr>
          <w:ilvl w:val="1"/>
          <w:numId w:val="15"/>
        </w:numPr>
        <w:ind w:left="851"/>
      </w:pPr>
      <w:r>
        <w:rPr>
          <w:rStyle w:val="Kop2Char"/>
        </w:rPr>
        <w:lastRenderedPageBreak/>
        <w:t xml:space="preserve"> </w:t>
      </w:r>
      <w:r w:rsidR="00EE7B78" w:rsidRPr="00C24121">
        <w:rPr>
          <w:rStyle w:val="Kop2Char"/>
        </w:rPr>
        <w:t>Annuleren Relaxed bevallen vanuit Regie</w:t>
      </w:r>
      <w:r w:rsidR="00EE7B78" w:rsidRPr="00C24121">
        <w:rPr>
          <w:rStyle w:val="Kop2Char"/>
          <w:lang w:eastAsia="nl-NL"/>
        </w:rPr>
        <w:t xml:space="preserve">® </w:t>
      </w:r>
      <w:r w:rsidR="00EE7B78" w:rsidRPr="00C24121">
        <w:rPr>
          <w:rStyle w:val="Kop2Char"/>
          <w:lang w:eastAsia="nl-NL"/>
        </w:rPr>
        <w:br/>
      </w:r>
      <w:r w:rsidR="00EE7B78">
        <w:rPr>
          <w:lang w:eastAsia="nl-NL"/>
        </w:rPr>
        <w:t xml:space="preserve">Bij annulering tot 4 weken voor de start van de eerste cursusdatum wordt er € 25,00 administratie kosten in rekening gebracht. Dit bedrag wordt ingehouden van het reeds betaalde cursus geldt. </w:t>
      </w:r>
      <w:r w:rsidR="00EE7B78">
        <w:rPr>
          <w:lang w:eastAsia="nl-NL"/>
        </w:rPr>
        <w:br/>
        <w:t xml:space="preserve">Bij annulering tussen tot 2 weken voor de start datum ben je 50% van het cursus bedrag verschuldigd. </w:t>
      </w:r>
      <w:r w:rsidR="00EE7B78">
        <w:rPr>
          <w:lang w:eastAsia="nl-NL"/>
        </w:rPr>
        <w:br/>
        <w:t xml:space="preserve">Bij annulering binnen 2 weken van de start is er geen restitutie meer mogelijk. </w:t>
      </w:r>
      <w:r w:rsidR="00EE7B78">
        <w:rPr>
          <w:lang w:eastAsia="nl-NL"/>
        </w:rPr>
        <w:br/>
        <w:t xml:space="preserve">* </w:t>
      </w:r>
      <w:r w:rsidR="00EE7B78" w:rsidRPr="00EE7B78">
        <w:rPr>
          <w:lang w:eastAsia="nl-NL"/>
        </w:rPr>
        <w:t>Uitzonderingen op de annuleringsvoorwaarden:</w:t>
      </w:r>
      <w:r w:rsidR="00EE7B78">
        <w:rPr>
          <w:lang w:eastAsia="nl-NL"/>
        </w:rPr>
        <w:br/>
      </w:r>
      <w:r w:rsidR="00EE7B78" w:rsidRPr="00EE7B78">
        <w:rPr>
          <w:lang w:eastAsia="nl-NL"/>
        </w:rPr>
        <w:t>Restitutie van het volledige bedrag (minus eventueel gevolgde lesdagen) is alleen mogelijk in de volgende gevallen:</w:t>
      </w:r>
    </w:p>
    <w:p w14:paraId="36DF2CF3" w14:textId="77777777" w:rsidR="00EE7B78" w:rsidRDefault="00EE7B78" w:rsidP="00EE7B78">
      <w:pPr>
        <w:pStyle w:val="Lijstalinea"/>
        <w:numPr>
          <w:ilvl w:val="3"/>
          <w:numId w:val="6"/>
        </w:numPr>
      </w:pPr>
      <w:r w:rsidRPr="00DF670C">
        <w:rPr>
          <w:lang w:eastAsia="nl-NL"/>
        </w:rPr>
        <w:t>Je bevalt prematuur, vóór aanvang van de eerste cursusdag.</w:t>
      </w:r>
    </w:p>
    <w:p w14:paraId="5C08CDD5" w14:textId="77777777" w:rsidR="00EE7B78" w:rsidRDefault="00EE7B78" w:rsidP="00EE7B78">
      <w:pPr>
        <w:pStyle w:val="Lijstalinea"/>
        <w:numPr>
          <w:ilvl w:val="3"/>
          <w:numId w:val="6"/>
        </w:numPr>
      </w:pPr>
      <w:r w:rsidRPr="00DF670C">
        <w:rPr>
          <w:lang w:eastAsia="nl-NL"/>
        </w:rPr>
        <w:t>Je kunt om medische redenen de cursus niet bijwonen én er is geen mogelijkheid om via Zoom deel te nemen.</w:t>
      </w:r>
    </w:p>
    <w:p w14:paraId="17AD6401" w14:textId="77777777" w:rsidR="00C24121" w:rsidRDefault="00EE7B78" w:rsidP="00C24121">
      <w:pPr>
        <w:pStyle w:val="Lijstalinea"/>
        <w:numPr>
          <w:ilvl w:val="3"/>
          <w:numId w:val="6"/>
        </w:numPr>
      </w:pPr>
      <w:r w:rsidRPr="00DF670C">
        <w:rPr>
          <w:lang w:eastAsia="nl-NL"/>
        </w:rPr>
        <w:t>Het missen van een lesdag of dagdeel geeft geen recht op (gedeeltelijke) terugbetaling.</w:t>
      </w:r>
    </w:p>
    <w:p w14:paraId="544892EA" w14:textId="58868F8F" w:rsidR="000C2F04" w:rsidRDefault="00C24121" w:rsidP="00C24121">
      <w:pPr>
        <w:pStyle w:val="Lijstalinea"/>
        <w:numPr>
          <w:ilvl w:val="1"/>
          <w:numId w:val="15"/>
        </w:numPr>
        <w:ind w:left="709"/>
      </w:pPr>
      <w:r>
        <w:rPr>
          <w:rStyle w:val="Kop2Char"/>
          <w:lang w:eastAsia="nl-NL"/>
        </w:rPr>
        <w:t xml:space="preserve"> </w:t>
      </w:r>
      <w:r w:rsidR="00A41F9C" w:rsidRPr="00C24121">
        <w:rPr>
          <w:rStyle w:val="Kop2Char"/>
          <w:lang w:eastAsia="nl-NL"/>
        </w:rPr>
        <w:t>Annulering door Mijn Fantastische Lijf</w:t>
      </w:r>
      <w:r w:rsidR="00A41F9C">
        <w:rPr>
          <w:lang w:eastAsia="nl-NL"/>
        </w:rPr>
        <w:t xml:space="preserve"> </w:t>
      </w:r>
      <w:r w:rsidR="00A41F9C">
        <w:rPr>
          <w:lang w:eastAsia="nl-NL"/>
        </w:rPr>
        <w:br/>
      </w:r>
      <w:r w:rsidR="000C2F04">
        <w:rPr>
          <w:lang w:eastAsia="nl-NL"/>
        </w:rPr>
        <w:t xml:space="preserve">In geval dat Mijn Fantastische Lijf door ziekte of andere onvoorziene omstandigheden genoodzaakt is de afspraak te annuleren zijn hier geen kosten aan verbonden en zal er een nieuwe afspraak ingepland worden. Indien deze afspraak reeds betaald is zal deze verrekend worden met de nieuwe afspraak of worden terugbetaald. Dit is in overleg. </w:t>
      </w:r>
      <w:r w:rsidR="000C2F04">
        <w:rPr>
          <w:lang w:eastAsia="nl-NL"/>
        </w:rPr>
        <w:br/>
        <w:t>Bij annulering voor Relaxed bevallen vanuit Regie</w:t>
      </w:r>
      <w:r w:rsidR="000C2F04" w:rsidRPr="00BD1094">
        <w:rPr>
          <w:lang w:eastAsia="nl-NL"/>
        </w:rPr>
        <w:t>®</w:t>
      </w:r>
      <w:r w:rsidR="000C2F04">
        <w:rPr>
          <w:lang w:eastAsia="nl-NL"/>
        </w:rPr>
        <w:t xml:space="preserve"> </w:t>
      </w:r>
    </w:p>
    <w:p w14:paraId="00CC6F4B" w14:textId="77777777" w:rsidR="000C2F04" w:rsidRDefault="000C2F04" w:rsidP="00C24121">
      <w:pPr>
        <w:pStyle w:val="Lijstalinea"/>
        <w:numPr>
          <w:ilvl w:val="3"/>
          <w:numId w:val="6"/>
        </w:numPr>
        <w:ind w:left="1418"/>
      </w:pPr>
      <w:r>
        <w:rPr>
          <w:lang w:eastAsia="nl-NL"/>
        </w:rPr>
        <w:t>Bij onvoldoende aanmeldingen (minder dan 2 deelnemers/ koppels) behoudt Mijn Fantastische Lijf het recht om de geplande groepscursus te wijzigen, te verplaatsten of te annuleren.</w:t>
      </w:r>
    </w:p>
    <w:p w14:paraId="438CBC99" w14:textId="77777777" w:rsidR="000C2F04" w:rsidRDefault="000C2F04" w:rsidP="000C2F04">
      <w:pPr>
        <w:pStyle w:val="Lijstalinea"/>
        <w:numPr>
          <w:ilvl w:val="3"/>
          <w:numId w:val="6"/>
        </w:numPr>
      </w:pPr>
      <w:r>
        <w:rPr>
          <w:lang w:eastAsia="nl-NL"/>
        </w:rPr>
        <w:t xml:space="preserve">Wanneer er slechts één aanmelding is, nemen wij contact op met je om samen naar de mogelijkheden te bespreken: verplaatsing naar een andere startdatum, terugbetaling van het cursusgeld, of een upgrade naar een privé-cursus </w:t>
      </w:r>
    </w:p>
    <w:p w14:paraId="17A2B7AB" w14:textId="77777777" w:rsidR="000C2F04" w:rsidRDefault="000C2F04" w:rsidP="000C2F04">
      <w:pPr>
        <w:pStyle w:val="Lijstalinea"/>
        <w:numPr>
          <w:ilvl w:val="3"/>
          <w:numId w:val="6"/>
        </w:numPr>
      </w:pPr>
      <w:r>
        <w:rPr>
          <w:lang w:eastAsia="nl-NL"/>
        </w:rPr>
        <w:t xml:space="preserve">Indien gekozen wordt voor een privé cursus, bespreken we de locatie, de kosten en wordt de cursus indien gewenst inhoudelijk aangepast. De minimale kosten hiervan bedragen € 600,- en wordt in dat geval verrekend met het reeds betaalde bedrag. </w:t>
      </w:r>
    </w:p>
    <w:p w14:paraId="0B72EA3F" w14:textId="77777777" w:rsidR="000C2F04" w:rsidRDefault="000C2F04" w:rsidP="000C2F04">
      <w:pPr>
        <w:pStyle w:val="Lijstalinea"/>
        <w:numPr>
          <w:ilvl w:val="3"/>
          <w:numId w:val="6"/>
        </w:numPr>
      </w:pPr>
      <w:r>
        <w:rPr>
          <w:lang w:eastAsia="nl-NL"/>
        </w:rPr>
        <w:t xml:space="preserve">Wanneer Mijn Fantastische Lijf zelf genoodzaakt is te verplaatsten door ziekte of een andere reden dat de cursus niet door kan gaan zal er zo snel mogelijk contact worden opgenomen en gezocht worden naar een passende oplossing. </w:t>
      </w:r>
    </w:p>
    <w:p w14:paraId="216E96D4" w14:textId="515760A5" w:rsidR="00C24121" w:rsidRDefault="000C2F04" w:rsidP="00C24121">
      <w:pPr>
        <w:pStyle w:val="Lijstalinea"/>
        <w:numPr>
          <w:ilvl w:val="3"/>
          <w:numId w:val="6"/>
        </w:numPr>
      </w:pPr>
      <w:r>
        <w:rPr>
          <w:lang w:eastAsia="nl-NL"/>
        </w:rPr>
        <w:t>Moet de cursus in zijn geheel of gedeeltelijk worden geannuleerd dan zal het volledige bedrag worden terugbetaald indien de cursus nog niet gestart is. Wanneer de cursus wel al gestart is zal het bedrag gedeeltelijk worden terugbetaald</w:t>
      </w:r>
      <w:r w:rsidR="001A75FF">
        <w:rPr>
          <w:lang w:eastAsia="nl-NL"/>
        </w:rPr>
        <w:t xml:space="preserve"> voor het deel van de cursus dat nog niet gevolgd is. </w:t>
      </w:r>
    </w:p>
    <w:p w14:paraId="582A1BF0" w14:textId="131AEC87" w:rsidR="00EE20A2" w:rsidRDefault="00EE20A2" w:rsidP="00EE20A2">
      <w:r>
        <w:t>Mijn Fantastische Lijf behoudt zich het recht om elke situatie individueel te beoordelen en te verrekenen.</w:t>
      </w:r>
    </w:p>
    <w:p w14:paraId="1BBCD1B0" w14:textId="77777777" w:rsidR="00C24121" w:rsidRDefault="00C24121" w:rsidP="00C24121">
      <w:pPr>
        <w:pStyle w:val="Kop1"/>
        <w:numPr>
          <w:ilvl w:val="0"/>
          <w:numId w:val="6"/>
        </w:numPr>
      </w:pPr>
      <w:r>
        <w:t>Geheimhouding, dossierbeheer en inzagerecht</w:t>
      </w:r>
    </w:p>
    <w:p w14:paraId="0CAFFF3A" w14:textId="3BEE04A6" w:rsidR="00C24121" w:rsidRDefault="00C24121" w:rsidP="00F7301A">
      <w:pPr>
        <w:pStyle w:val="Geenafstand"/>
        <w:numPr>
          <w:ilvl w:val="1"/>
          <w:numId w:val="17"/>
        </w:numPr>
        <w:ind w:left="709" w:hanging="425"/>
      </w:pPr>
      <w:r>
        <w:t xml:space="preserve">Mijn Fantastische Lijf zal alle informatie betreffende de patiënt / cliënt die hij/zij verkrijgt bij de uitvoering van de geleverde dienst vertrouwelijk behandelen. Deze informatie wordt niet aan derden ter hand gesteld, tenzij dit vanuit zorgplicht verplicht is of dat hiervoor toestemming is gegeven. </w:t>
      </w:r>
    </w:p>
    <w:p w14:paraId="7C750EFB" w14:textId="25478F2B" w:rsidR="00C24121" w:rsidRDefault="00C24121" w:rsidP="00F7301A">
      <w:pPr>
        <w:pStyle w:val="Geenafstand"/>
        <w:numPr>
          <w:ilvl w:val="1"/>
          <w:numId w:val="17"/>
        </w:numPr>
        <w:ind w:left="709" w:hanging="425"/>
      </w:pPr>
      <w:r>
        <w:lastRenderedPageBreak/>
        <w:t xml:space="preserve">Mijn Fantastische Lijf zal een geheimhoudingsplicht ook opleggen aan de medewerkers en ingeschakelde derden. </w:t>
      </w:r>
    </w:p>
    <w:p w14:paraId="43D9FF54" w14:textId="15866B80" w:rsidR="00184963" w:rsidRDefault="00C24121" w:rsidP="00F7301A">
      <w:pPr>
        <w:pStyle w:val="Geenafstand"/>
        <w:numPr>
          <w:ilvl w:val="1"/>
          <w:numId w:val="17"/>
        </w:numPr>
        <w:ind w:left="709" w:hanging="425"/>
      </w:pPr>
      <w:r>
        <w:t xml:space="preserve">Mijn Fantastische Lijf zal rapportages over de behandelingen/behandeltrajecten op aanvraag van de patiënt / cliënt </w:t>
      </w:r>
      <w:r w:rsidR="00F7301A">
        <w:t>versterken</w:t>
      </w:r>
      <w:r>
        <w:t xml:space="preserve"> met inachtneming van de AVG</w:t>
      </w:r>
    </w:p>
    <w:p w14:paraId="333048B8" w14:textId="77777777" w:rsidR="005C51A1" w:rsidRPr="005C51A1" w:rsidRDefault="00184963" w:rsidP="00F7301A">
      <w:pPr>
        <w:pStyle w:val="Geenafstand"/>
        <w:numPr>
          <w:ilvl w:val="1"/>
          <w:numId w:val="17"/>
        </w:numPr>
        <w:ind w:left="709" w:hanging="425"/>
      </w:pPr>
      <w:r w:rsidRPr="00184963">
        <w:rPr>
          <w:rFonts w:ascii="Calibri" w:eastAsia="Times New Roman" w:hAnsi="Calibri" w:cs="Calibri"/>
          <w:color w:val="000000"/>
          <w:lang w:eastAsia="nl-NL"/>
        </w:rPr>
        <w:t xml:space="preserve">Alles wat je met </w:t>
      </w:r>
      <w:r>
        <w:rPr>
          <w:rFonts w:ascii="Calibri" w:eastAsia="Times New Roman" w:hAnsi="Calibri" w:cs="Calibri"/>
          <w:color w:val="000000"/>
          <w:lang w:eastAsia="nl-NL"/>
        </w:rPr>
        <w:t>Mijn Fantastische Lijf</w:t>
      </w:r>
      <w:r w:rsidRPr="00184963">
        <w:rPr>
          <w:rFonts w:ascii="Calibri" w:eastAsia="Times New Roman" w:hAnsi="Calibri" w:cs="Calibri"/>
          <w:color w:val="000000"/>
          <w:lang w:eastAsia="nl-NL"/>
        </w:rPr>
        <w:t xml:space="preserve"> deelt tijdens de cursus </w:t>
      </w:r>
      <w:r>
        <w:rPr>
          <w:rFonts w:ascii="Calibri" w:eastAsia="Times New Roman" w:hAnsi="Calibri" w:cs="Calibri"/>
          <w:color w:val="000000"/>
          <w:lang w:eastAsia="nl-NL"/>
        </w:rPr>
        <w:t xml:space="preserve">of 1 op 1 sessie </w:t>
      </w:r>
      <w:r w:rsidRPr="00184963">
        <w:rPr>
          <w:rFonts w:ascii="Calibri" w:eastAsia="Times New Roman" w:hAnsi="Calibri" w:cs="Calibri"/>
          <w:color w:val="000000"/>
          <w:lang w:eastAsia="nl-NL"/>
        </w:rPr>
        <w:t>wordt vertrouwelijk behandeld.</w:t>
      </w:r>
      <w:r>
        <w:rPr>
          <w:rFonts w:ascii="Calibri" w:eastAsia="Times New Roman" w:hAnsi="Calibri" w:cs="Calibri"/>
          <w:color w:val="000000"/>
          <w:lang w:eastAsia="nl-NL"/>
        </w:rPr>
        <w:t xml:space="preserve"> </w:t>
      </w:r>
    </w:p>
    <w:p w14:paraId="0F61E691" w14:textId="1832140B" w:rsidR="00184963" w:rsidRDefault="005C51A1" w:rsidP="00F7301A">
      <w:pPr>
        <w:pStyle w:val="Geenafstand"/>
        <w:numPr>
          <w:ilvl w:val="1"/>
          <w:numId w:val="17"/>
        </w:numPr>
        <w:ind w:left="709" w:hanging="425"/>
      </w:pPr>
      <w:r>
        <w:rPr>
          <w:rFonts w:ascii="Calibri" w:eastAsia="Times New Roman" w:hAnsi="Calibri" w:cs="Calibri"/>
          <w:color w:val="000000"/>
          <w:lang w:eastAsia="nl-NL"/>
        </w:rPr>
        <w:t xml:space="preserve">Mijn Fantastische Lijf </w:t>
      </w:r>
      <w:r w:rsidR="00184963" w:rsidRPr="005C51A1">
        <w:rPr>
          <w:rFonts w:ascii="Calibri" w:eastAsia="Times New Roman" w:hAnsi="Calibri" w:cs="Calibri"/>
          <w:color w:val="000000"/>
          <w:lang w:eastAsia="nl-NL"/>
        </w:rPr>
        <w:t xml:space="preserve">zet </w:t>
      </w:r>
      <w:r>
        <w:rPr>
          <w:rFonts w:ascii="Calibri" w:eastAsia="Times New Roman" w:hAnsi="Calibri" w:cs="Calibri"/>
          <w:color w:val="000000"/>
          <w:lang w:eastAsia="nl-NL"/>
        </w:rPr>
        <w:t>zich</w:t>
      </w:r>
      <w:r w:rsidR="00184963" w:rsidRPr="005C51A1">
        <w:rPr>
          <w:rFonts w:ascii="Calibri" w:eastAsia="Times New Roman" w:hAnsi="Calibri" w:cs="Calibri"/>
          <w:color w:val="000000"/>
          <w:lang w:eastAsia="nl-NL"/>
        </w:rPr>
        <w:t xml:space="preserve"> in om elke cursus zorgvuldig, professioneel en onafhankelijk uit te voeren. </w:t>
      </w:r>
      <w:r>
        <w:rPr>
          <w:rFonts w:ascii="Calibri" w:eastAsia="Times New Roman" w:hAnsi="Calibri" w:cs="Calibri"/>
          <w:color w:val="000000"/>
          <w:lang w:eastAsia="nl-NL"/>
        </w:rPr>
        <w:t xml:space="preserve">Mijn Fantastische Lijf </w:t>
      </w:r>
      <w:r w:rsidR="00184963" w:rsidRPr="005C51A1">
        <w:rPr>
          <w:rFonts w:ascii="Calibri" w:eastAsia="Times New Roman" w:hAnsi="Calibri" w:cs="Calibri"/>
          <w:color w:val="000000"/>
          <w:lang w:eastAsia="nl-NL"/>
        </w:rPr>
        <w:t>behartig</w:t>
      </w:r>
      <w:r>
        <w:rPr>
          <w:rFonts w:ascii="Calibri" w:eastAsia="Times New Roman" w:hAnsi="Calibri" w:cs="Calibri"/>
          <w:color w:val="000000"/>
          <w:lang w:eastAsia="nl-NL"/>
        </w:rPr>
        <w:t>t</w:t>
      </w:r>
      <w:r w:rsidR="00184963" w:rsidRPr="005C51A1">
        <w:rPr>
          <w:rFonts w:ascii="Calibri" w:eastAsia="Times New Roman" w:hAnsi="Calibri" w:cs="Calibri"/>
          <w:color w:val="000000"/>
          <w:lang w:eastAsia="nl-NL"/>
        </w:rPr>
        <w:t xml:space="preserve"> jouw belangen zoals je mag verwachten van een deskundige aanbieder binnen het geboorteveld.</w:t>
      </w:r>
    </w:p>
    <w:p w14:paraId="37BA3E8B" w14:textId="7A4A673D" w:rsidR="00184963" w:rsidRDefault="00184963" w:rsidP="00184963">
      <w:pPr>
        <w:pStyle w:val="Kop1"/>
        <w:numPr>
          <w:ilvl w:val="0"/>
          <w:numId w:val="6"/>
        </w:numPr>
      </w:pPr>
      <w:r>
        <w:t>Facturering en betaling</w:t>
      </w:r>
    </w:p>
    <w:p w14:paraId="7F0A4F6D" w14:textId="0D1F741A" w:rsidR="00184963" w:rsidRDefault="00184963" w:rsidP="00F7301A">
      <w:pPr>
        <w:pStyle w:val="Geenafstand"/>
        <w:numPr>
          <w:ilvl w:val="1"/>
          <w:numId w:val="19"/>
        </w:numPr>
        <w:tabs>
          <w:tab w:val="left" w:pos="709"/>
        </w:tabs>
        <w:ind w:left="709" w:hanging="425"/>
      </w:pPr>
      <w:r>
        <w:t xml:space="preserve">Alle prijzen zijn in Euro’s (€). Alle prijzen zijn inclusief BTW tenzij dit expliciet uitdrukkelijk is  aangegeven </w:t>
      </w:r>
    </w:p>
    <w:p w14:paraId="564DFE3B" w14:textId="77777777" w:rsidR="00184963" w:rsidRDefault="00184963" w:rsidP="00F7301A">
      <w:pPr>
        <w:pStyle w:val="Geenafstand"/>
        <w:numPr>
          <w:ilvl w:val="1"/>
          <w:numId w:val="19"/>
        </w:numPr>
        <w:tabs>
          <w:tab w:val="left" w:pos="709"/>
        </w:tabs>
        <w:ind w:left="709" w:hanging="425"/>
      </w:pPr>
      <w:r>
        <w:t xml:space="preserve">Voor niet vergoede zorg geldt dat de betaling direct na de behandeling wordt voldaan. Tenzij afgesproken is dat dit op factuur gaat waarbij een betalingstermijn van 14 dagen geldt. </w:t>
      </w:r>
    </w:p>
    <w:p w14:paraId="40ADD47A" w14:textId="21C9F3D6" w:rsidR="00F7301A" w:rsidRDefault="00F7301A" w:rsidP="00F7301A">
      <w:pPr>
        <w:pStyle w:val="Geenafstand"/>
        <w:numPr>
          <w:ilvl w:val="1"/>
          <w:numId w:val="19"/>
        </w:numPr>
        <w:tabs>
          <w:tab w:val="left" w:pos="709"/>
        </w:tabs>
        <w:ind w:left="709" w:hanging="425"/>
      </w:pPr>
      <w:r>
        <w:t xml:space="preserve">Wanneer er na 14 dagen de factuur niet voldaan is zal er een herinnering volgen waar een termijn van 7 dagen voor geldt. </w:t>
      </w:r>
    </w:p>
    <w:p w14:paraId="119837F4" w14:textId="095559BE" w:rsidR="00F7301A" w:rsidRDefault="00F7301A" w:rsidP="00F7301A">
      <w:pPr>
        <w:pStyle w:val="Geenafstand"/>
        <w:numPr>
          <w:ilvl w:val="1"/>
          <w:numId w:val="19"/>
        </w:numPr>
        <w:tabs>
          <w:tab w:val="left" w:pos="709"/>
        </w:tabs>
        <w:ind w:left="709" w:hanging="425"/>
      </w:pPr>
      <w:r>
        <w:t xml:space="preserve">Wanneer er na de herinnering van 7 dagen nog steeds geen betaling is geweest, mag Mijn Fantastische Lijf </w:t>
      </w:r>
      <w:r w:rsidR="00EE20A2">
        <w:t xml:space="preserve">administratie kosten in rekening brengen voor de volgende herinnering a €10,-.  Per herinnering. Indien nodig kan er een incasso bureau ingezet worden. </w:t>
      </w:r>
    </w:p>
    <w:p w14:paraId="3AB7BDC1" w14:textId="77777777" w:rsidR="00184963" w:rsidRDefault="00184963" w:rsidP="00F7301A">
      <w:pPr>
        <w:pStyle w:val="Geenafstand"/>
        <w:numPr>
          <w:ilvl w:val="1"/>
          <w:numId w:val="19"/>
        </w:numPr>
        <w:tabs>
          <w:tab w:val="left" w:pos="709"/>
        </w:tabs>
        <w:ind w:left="709" w:hanging="425"/>
      </w:pPr>
      <w:r>
        <w:t>Declaratie naar de zorgverzekeraar dient door de patiënt/cliënt zelf gedaan te worden en bij het niet uitkeren door de zorgverzekeraar valt hier geen recht uit te ontlenen. Het uitzoeken van de vergoeding door de zorgverzekeraar dient door de patiënt/cliënt zelf gedaan te worden.</w:t>
      </w:r>
    </w:p>
    <w:p w14:paraId="22BE61E5" w14:textId="1FD2B858" w:rsidR="00184963" w:rsidRPr="00184963" w:rsidRDefault="00184963" w:rsidP="00EE20A2">
      <w:pPr>
        <w:pStyle w:val="Geenafstand"/>
        <w:numPr>
          <w:ilvl w:val="1"/>
          <w:numId w:val="19"/>
        </w:numPr>
        <w:tabs>
          <w:tab w:val="left" w:pos="709"/>
        </w:tabs>
        <w:ind w:left="709" w:hanging="425"/>
      </w:pPr>
      <w:r>
        <w:t xml:space="preserve">Wanneer er sprake is van betalingstermijnen dan mag Mijn Fantastische Lijf de dienst weigeren wanneer er niet aan de geldende afspraken wordt gedaan. </w:t>
      </w:r>
    </w:p>
    <w:p w14:paraId="461ECB14" w14:textId="66C76777" w:rsidR="005C51A1" w:rsidRDefault="00184963" w:rsidP="005C51A1">
      <w:pPr>
        <w:pStyle w:val="Kop1"/>
        <w:numPr>
          <w:ilvl w:val="0"/>
          <w:numId w:val="6"/>
        </w:numPr>
      </w:pPr>
      <w:r>
        <w:t>Aansprakelijkheid</w:t>
      </w:r>
    </w:p>
    <w:p w14:paraId="6B014A53" w14:textId="147CFA00" w:rsidR="005C51A1" w:rsidRDefault="005C51A1" w:rsidP="00F7301A">
      <w:pPr>
        <w:pStyle w:val="Lijstalinea"/>
        <w:numPr>
          <w:ilvl w:val="1"/>
          <w:numId w:val="20"/>
        </w:numPr>
        <w:ind w:left="709" w:hanging="567"/>
      </w:pPr>
      <w:r>
        <w:t xml:space="preserve">Bij </w:t>
      </w:r>
      <w:r>
        <w:t xml:space="preserve">de uitvoering van dienstverlening van Mijn Fantastische Lijf is sprake van een  </w:t>
      </w:r>
      <w:r>
        <w:t xml:space="preserve"> </w:t>
      </w:r>
      <w:r w:rsidR="00F7301A">
        <w:t xml:space="preserve"> </w:t>
      </w:r>
      <w:r>
        <w:t>inspanningsverplichting.</w:t>
      </w:r>
    </w:p>
    <w:p w14:paraId="5F57FF14" w14:textId="49375694" w:rsidR="005C51A1" w:rsidRDefault="005C51A1" w:rsidP="00F7301A">
      <w:pPr>
        <w:pStyle w:val="Lijstalinea"/>
        <w:numPr>
          <w:ilvl w:val="1"/>
          <w:numId w:val="20"/>
        </w:numPr>
        <w:ind w:left="709" w:hanging="567"/>
      </w:pPr>
      <w:r>
        <w:t>Mijn Fantastische Lijf geeft op geen enkele wijze een (geneeskundige) garantie af noch is hij/zij op enige wijze aansprakelijk voor (medische) complicaties die zich ten tijde dan wel na uitvoering van de dienstverlening bij de patiënt/cliënt voordoen, welke niet te wijten zijn aan een zwaarwegende toerekenbare tekortkoming van Mijn Fantastische Lijf.</w:t>
      </w:r>
    </w:p>
    <w:p w14:paraId="2479356E" w14:textId="71E5975D" w:rsidR="005C51A1" w:rsidRDefault="005C51A1" w:rsidP="00F7301A">
      <w:pPr>
        <w:pStyle w:val="Lijstalinea"/>
        <w:numPr>
          <w:ilvl w:val="1"/>
          <w:numId w:val="20"/>
        </w:numPr>
        <w:ind w:left="709" w:hanging="567"/>
      </w:pPr>
      <w:r>
        <w:t>Mijn Fantastische Lijf is onder geen enkele wijze aansprakelijk voor gevolgschade</w:t>
      </w:r>
    </w:p>
    <w:p w14:paraId="0AB577C4" w14:textId="55B4BB0C" w:rsidR="005C51A1" w:rsidRDefault="005C51A1" w:rsidP="00F7301A">
      <w:pPr>
        <w:pStyle w:val="Lijstalinea"/>
        <w:numPr>
          <w:ilvl w:val="1"/>
          <w:numId w:val="20"/>
        </w:numPr>
        <w:ind w:left="709" w:hanging="567"/>
      </w:pPr>
      <w:r>
        <w:t xml:space="preserve">Mijn Fantastische Lijf is niet aansprakelijk voor zover schade voortvloeit uit het feit dat de patiënt/cliënt door Mijn Fantastische Lijf mondelinge of schriftelijke adviezen niet naar behoren heeft opgevolgd. </w:t>
      </w:r>
    </w:p>
    <w:p w14:paraId="5CD7D67A" w14:textId="6252A8C0" w:rsidR="005C51A1" w:rsidRDefault="005C51A1" w:rsidP="00F7301A">
      <w:pPr>
        <w:pStyle w:val="Lijstalinea"/>
        <w:numPr>
          <w:ilvl w:val="1"/>
          <w:numId w:val="20"/>
        </w:numPr>
        <w:ind w:left="709" w:hanging="567"/>
      </w:pPr>
      <w:r>
        <w:t xml:space="preserve">De aansprakelijkheid van Mijn Fantastische Lijf </w:t>
      </w:r>
      <w:r w:rsidR="00594C64">
        <w:t>voor schade voortvloeiend uit de door hem/haar( eventueel met inschakeling van niet ondergeschikten) verrichte diensten is beperkt tot maximaal de kosten van een behandeling.</w:t>
      </w:r>
    </w:p>
    <w:p w14:paraId="3CD7A355" w14:textId="011EC51F" w:rsidR="00594C64" w:rsidRDefault="00594C64" w:rsidP="00F7301A">
      <w:pPr>
        <w:pStyle w:val="Lijstalinea"/>
        <w:numPr>
          <w:ilvl w:val="1"/>
          <w:numId w:val="20"/>
        </w:numPr>
        <w:ind w:left="709" w:hanging="567"/>
      </w:pPr>
      <w:r>
        <w:t xml:space="preserve">In alle gevallen is iedere </w:t>
      </w:r>
      <w:r w:rsidR="00F7301A">
        <w:t>aansprakelijkheid</w:t>
      </w:r>
      <w:r>
        <w:t xml:space="preserve"> van Mijn Fantastische Lijf beperkt tot het bedrag welke in rekening is gebracht aan de patiënt/cliënt.</w:t>
      </w:r>
    </w:p>
    <w:p w14:paraId="608D9CB4" w14:textId="77777777" w:rsidR="00625157" w:rsidRDefault="00594C64" w:rsidP="00625157">
      <w:pPr>
        <w:pStyle w:val="Lijstalinea"/>
        <w:numPr>
          <w:ilvl w:val="1"/>
          <w:numId w:val="20"/>
        </w:numPr>
        <w:ind w:left="709" w:hanging="567"/>
      </w:pPr>
      <w:r>
        <w:t xml:space="preserve">EMB testen zijn energetische testen dit zijn geen relatieve waarden, hier kan geen rechten aan worden ontleend, dan wel vertaald worden naar medische problemen. Hiervoor zal in het reguliere geneeswijze onderzoek naar moeten gedaan worden. </w:t>
      </w:r>
    </w:p>
    <w:p w14:paraId="78B4DC42" w14:textId="012FCF18" w:rsidR="00625157" w:rsidRPr="00625157" w:rsidRDefault="00625157" w:rsidP="00625157">
      <w:pPr>
        <w:pStyle w:val="Lijstalinea"/>
        <w:numPr>
          <w:ilvl w:val="1"/>
          <w:numId w:val="20"/>
        </w:numPr>
        <w:ind w:left="709" w:hanging="567"/>
      </w:pPr>
      <w:r w:rsidRPr="00625157">
        <w:rPr>
          <w:rFonts w:ascii="Calibri" w:hAnsi="Calibri" w:cs="Calibri"/>
        </w:rPr>
        <w:lastRenderedPageBreak/>
        <w:t>De diensten van Mijn Fantastische Lijf zijn gericht op begeleiding en coaching. Adviezen vervangen geen medische behandeling of diagnose door een arts of specialist.</w:t>
      </w:r>
      <w:r>
        <w:rPr>
          <w:rFonts w:ascii="Calibri" w:hAnsi="Calibri" w:cs="Calibri"/>
        </w:rPr>
        <w:br/>
      </w:r>
      <w:r w:rsidRPr="00625157">
        <w:rPr>
          <w:rFonts w:ascii="Calibri" w:hAnsi="Calibri" w:cs="Calibri"/>
        </w:rPr>
        <w:t>De cliënt is te allen tijde zelf verantwoordelijk voor beslissingen die worden genomen op basis van de gegeven adviezen.</w:t>
      </w:r>
    </w:p>
    <w:p w14:paraId="4D72BC66" w14:textId="77777777" w:rsidR="00625157" w:rsidRPr="00625157" w:rsidRDefault="00625157" w:rsidP="00625157">
      <w:pPr>
        <w:pStyle w:val="Lijstalinea"/>
        <w:ind w:left="360"/>
        <w:rPr>
          <w:rFonts w:ascii="Calibri" w:hAnsi="Calibri" w:cs="Calibri"/>
        </w:rPr>
      </w:pPr>
      <w:r w:rsidRPr="00625157">
        <w:rPr>
          <w:rFonts w:ascii="Calibri" w:hAnsi="Calibri" w:cs="Calibri"/>
        </w:rPr>
        <w:t>Mijn Fantastische Lijf is niet aansprakelijk voor indirecte schade, gevolgschade of schade als gevolg van het niet opvolgen of verkeerd interpreteren van adviezen.</w:t>
      </w:r>
    </w:p>
    <w:p w14:paraId="518CF0DC" w14:textId="272CD78B" w:rsidR="00625157" w:rsidRPr="00BF1F96" w:rsidRDefault="00625157" w:rsidP="00BF1F96">
      <w:pPr>
        <w:pStyle w:val="Lijstalinea"/>
        <w:ind w:left="360"/>
        <w:rPr>
          <w:rFonts w:ascii="Calibri" w:hAnsi="Calibri" w:cs="Calibri"/>
        </w:rPr>
      </w:pPr>
      <w:r w:rsidRPr="00625157">
        <w:rPr>
          <w:rFonts w:ascii="Calibri" w:hAnsi="Calibri" w:cs="Calibri"/>
        </w:rPr>
        <w:t>De aansprakelijkheid van Mijn Fantastische Lijf is te allen tijde beperkt tot het bedrag dat in de betreffende zaak door de beroepsaansprakelijkheidsverzekering wordt uitgekeerd, dan wel – bij ontbreken daarvan – het door de cliënt voor de betreffende dienst betaalde bedrag.</w:t>
      </w:r>
    </w:p>
    <w:p w14:paraId="3689E5F0" w14:textId="51CDB3CB" w:rsidR="00625157" w:rsidRPr="00625157" w:rsidRDefault="00625157" w:rsidP="00625157">
      <w:pPr>
        <w:pStyle w:val="Kop1"/>
        <w:numPr>
          <w:ilvl w:val="0"/>
          <w:numId w:val="6"/>
        </w:numPr>
      </w:pPr>
      <w:r w:rsidRPr="00625157">
        <w:t>Online cursussen: herroepingsrecht en toegang</w:t>
      </w:r>
    </w:p>
    <w:p w14:paraId="6346F942" w14:textId="77777777" w:rsidR="00625157" w:rsidRPr="00625157" w:rsidRDefault="00625157" w:rsidP="00625157">
      <w:pPr>
        <w:pStyle w:val="Geenafstand"/>
      </w:pPr>
      <w:r w:rsidRPr="00625157">
        <w:t>Online cursussen en digitale producten zijn uitgesloten van het herroepingsrecht zodra de cliënt toegang heeft verkregen tot de digitale inhoud, conform artikel 16 sub m van de Richtlijn consumentenrechten.</w:t>
      </w:r>
    </w:p>
    <w:p w14:paraId="34D54759" w14:textId="77777777" w:rsidR="00625157" w:rsidRPr="00625157" w:rsidRDefault="00625157" w:rsidP="00625157">
      <w:pPr>
        <w:pStyle w:val="Geenafstand"/>
      </w:pPr>
      <w:r w:rsidRPr="00625157">
        <w:t>Bij aanschaf gaat de cliënt akkoord met directe toegangsverlening en doet daarmee afstand van het herroepingsrecht.</w:t>
      </w:r>
    </w:p>
    <w:p w14:paraId="0BD2233E" w14:textId="397414D2" w:rsidR="00625157" w:rsidRPr="00392B96" w:rsidRDefault="00625157" w:rsidP="00392B96">
      <w:pPr>
        <w:pStyle w:val="Geenafstand"/>
      </w:pPr>
      <w:r w:rsidRPr="00625157">
        <w:t>Toegang tot een online cursus is strikt persoonlijk en niet overdraagbaar aan derden.</w:t>
      </w:r>
    </w:p>
    <w:p w14:paraId="2700FD0B" w14:textId="6471661D" w:rsidR="00625157" w:rsidRPr="00625157" w:rsidRDefault="00625157" w:rsidP="00625157">
      <w:pPr>
        <w:pStyle w:val="Kop1"/>
        <w:numPr>
          <w:ilvl w:val="0"/>
          <w:numId w:val="6"/>
        </w:numPr>
      </w:pPr>
      <w:r w:rsidRPr="00625157">
        <w:t>Intellectueel eigendom</w:t>
      </w:r>
    </w:p>
    <w:p w14:paraId="6BF84FA8" w14:textId="77777777" w:rsidR="00625157" w:rsidRPr="00625157" w:rsidRDefault="00625157" w:rsidP="00625157">
      <w:pPr>
        <w:pStyle w:val="Geenafstand"/>
      </w:pPr>
      <w:r w:rsidRPr="00625157">
        <w:t>Alle door Mijn Fantastische Lijf ontwikkelde content, cursusmateriaal, teksten, afbeeldingen en overige materialen zijn eigendom van Mijn Fantastische Lijf en worden beschermd door het auteursrecht.</w:t>
      </w:r>
    </w:p>
    <w:p w14:paraId="2A83DFC9" w14:textId="4B2AAB6A" w:rsidR="00625157" w:rsidRPr="00392B96" w:rsidRDefault="00625157" w:rsidP="00392B96">
      <w:pPr>
        <w:pStyle w:val="Geenafstand"/>
      </w:pPr>
      <w:r w:rsidRPr="00625157">
        <w:t>Het is de cliënt niet toegestaan om materialen te reproduceren, te delen, door te verkopen of op andere wijze te verveelvoudigen zonder voorafgaande schriftelijke toestemming.</w:t>
      </w:r>
    </w:p>
    <w:p w14:paraId="31FD8F47" w14:textId="19D835C8" w:rsidR="00625157" w:rsidRPr="00625157" w:rsidRDefault="00625157" w:rsidP="00625157">
      <w:pPr>
        <w:pStyle w:val="Kop1"/>
        <w:numPr>
          <w:ilvl w:val="0"/>
          <w:numId w:val="6"/>
        </w:numPr>
      </w:pPr>
      <w:r w:rsidRPr="00625157">
        <w:t>Klachten</w:t>
      </w:r>
    </w:p>
    <w:p w14:paraId="676E6624" w14:textId="49FBAF88" w:rsidR="00625157" w:rsidRPr="00625157" w:rsidRDefault="00625157" w:rsidP="00625157">
      <w:pPr>
        <w:pStyle w:val="Geenafstand"/>
      </w:pPr>
      <w:r w:rsidRPr="00625157">
        <w:t xml:space="preserve">Klachten over de dienstverlening kunnen schriftelijk worden ingediend via </w:t>
      </w:r>
      <w:hyperlink r:id="rId10" w:history="1">
        <w:r w:rsidR="00392B96" w:rsidRPr="001E17AF">
          <w:rPr>
            <w:rStyle w:val="Hyperlink"/>
          </w:rPr>
          <w:t>info@mijnfantastischelijf.nl</w:t>
        </w:r>
      </w:hyperlink>
      <w:r w:rsidR="00392B96">
        <w:t xml:space="preserve">. </w:t>
      </w:r>
      <w:r w:rsidRPr="00625157">
        <w:t>Mijn Fantastische Lijf streeft ernaar klachten binnen 14 dagen te behandelen.</w:t>
      </w:r>
    </w:p>
    <w:p w14:paraId="1AF6D48E" w14:textId="22DFAFF7" w:rsidR="00625157" w:rsidRPr="00625157" w:rsidRDefault="00625157" w:rsidP="00625157">
      <w:pPr>
        <w:pStyle w:val="Geenafstand"/>
      </w:pPr>
      <w:r w:rsidRPr="00625157">
        <w:t>Indien een klacht niet naar tevredenheid wordt opgelost, kan de cliënt zich wenden tot een bevoegde rechtbank of relevante geschillencommissie.</w:t>
      </w:r>
      <w:r>
        <w:t xml:space="preserve"> (gatgeschillen.nl)</w:t>
      </w:r>
    </w:p>
    <w:p w14:paraId="242E83C9" w14:textId="5509F819" w:rsidR="00BD1094" w:rsidRPr="00EE20A2" w:rsidRDefault="00BD1094" w:rsidP="00EE20A2">
      <w:pPr>
        <w:pStyle w:val="Lijstalinea"/>
        <w:ind w:left="360"/>
        <w:rPr>
          <w:rFonts w:ascii="Calibri" w:hAnsi="Calibri" w:cs="Calibri"/>
        </w:rPr>
      </w:pPr>
    </w:p>
    <w:sectPr w:rsidR="00BD1094" w:rsidRPr="00EE20A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FF541" w14:textId="77777777" w:rsidR="005C66D1" w:rsidRDefault="005C66D1" w:rsidP="00EE20A2">
      <w:pPr>
        <w:spacing w:after="0" w:line="240" w:lineRule="auto"/>
      </w:pPr>
      <w:r>
        <w:separator/>
      </w:r>
    </w:p>
  </w:endnote>
  <w:endnote w:type="continuationSeparator" w:id="0">
    <w:p w14:paraId="2C7634CF" w14:textId="77777777" w:rsidR="005C66D1" w:rsidRDefault="005C66D1" w:rsidP="00EE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9ABA" w14:textId="7279EE45" w:rsidR="00EE20A2" w:rsidRPr="00EE20A2" w:rsidRDefault="00EE20A2">
    <w:pPr>
      <w:pStyle w:val="Voettekst"/>
      <w:rPr>
        <w:color w:val="3F9686" w:themeColor="accent6"/>
      </w:rPr>
    </w:pPr>
    <w:r w:rsidRPr="00EE20A2">
      <w:rPr>
        <w:color w:val="3F9686" w:themeColor="accent6"/>
      </w:rPr>
      <w:t xml:space="preserve">Algemene Voorwaarde  </w:t>
    </w:r>
    <w:r w:rsidRPr="00EE20A2">
      <w:rPr>
        <w:color w:val="3F9686" w:themeColor="accent6"/>
      </w:rPr>
      <w:tab/>
      <w:t xml:space="preserve">Mijn Fantastische Lijf </w:t>
    </w:r>
    <w:r w:rsidRPr="00EE20A2">
      <w:rPr>
        <w:color w:val="3F9686" w:themeColor="accent6"/>
      </w:rPr>
      <w:tab/>
      <w:t>mei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F440" w14:textId="77777777" w:rsidR="005C66D1" w:rsidRDefault="005C66D1" w:rsidP="00EE20A2">
      <w:pPr>
        <w:spacing w:after="0" w:line="240" w:lineRule="auto"/>
      </w:pPr>
      <w:r>
        <w:separator/>
      </w:r>
    </w:p>
  </w:footnote>
  <w:footnote w:type="continuationSeparator" w:id="0">
    <w:p w14:paraId="2A083D07" w14:textId="77777777" w:rsidR="005C66D1" w:rsidRDefault="005C66D1" w:rsidP="00EE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8CE"/>
    <w:multiLevelType w:val="multilevel"/>
    <w:tmpl w:val="EA6262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DB37BF"/>
    <w:multiLevelType w:val="multilevel"/>
    <w:tmpl w:val="C648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E6890"/>
    <w:multiLevelType w:val="multilevel"/>
    <w:tmpl w:val="30D2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D307A"/>
    <w:multiLevelType w:val="multilevel"/>
    <w:tmpl w:val="DBDC2C2E"/>
    <w:lvl w:ilvl="0">
      <w:start w:val="1"/>
      <w:numFmt w:val="decimal"/>
      <w:lvlText w:val="%1."/>
      <w:lvlJc w:val="left"/>
      <w:pPr>
        <w:tabs>
          <w:tab w:val="num" w:pos="1152"/>
        </w:tabs>
        <w:ind w:left="1152" w:hanging="360"/>
      </w:pPr>
    </w:lvl>
    <w:lvl w:ilvl="1" w:tentative="1">
      <w:start w:val="1"/>
      <w:numFmt w:val="decimal"/>
      <w:lvlText w:val="%2."/>
      <w:lvlJc w:val="left"/>
      <w:pPr>
        <w:tabs>
          <w:tab w:val="num" w:pos="1872"/>
        </w:tabs>
        <w:ind w:left="1872" w:hanging="360"/>
      </w:pPr>
    </w:lvl>
    <w:lvl w:ilvl="2" w:tentative="1">
      <w:start w:val="1"/>
      <w:numFmt w:val="decimal"/>
      <w:lvlText w:val="%3."/>
      <w:lvlJc w:val="left"/>
      <w:pPr>
        <w:tabs>
          <w:tab w:val="num" w:pos="2592"/>
        </w:tabs>
        <w:ind w:left="2592" w:hanging="360"/>
      </w:pPr>
    </w:lvl>
    <w:lvl w:ilvl="3" w:tentative="1">
      <w:start w:val="1"/>
      <w:numFmt w:val="decimal"/>
      <w:lvlText w:val="%4."/>
      <w:lvlJc w:val="left"/>
      <w:pPr>
        <w:tabs>
          <w:tab w:val="num" w:pos="3312"/>
        </w:tabs>
        <w:ind w:left="3312" w:hanging="360"/>
      </w:pPr>
    </w:lvl>
    <w:lvl w:ilvl="4" w:tentative="1">
      <w:start w:val="1"/>
      <w:numFmt w:val="decimal"/>
      <w:lvlText w:val="%5."/>
      <w:lvlJc w:val="left"/>
      <w:pPr>
        <w:tabs>
          <w:tab w:val="num" w:pos="4032"/>
        </w:tabs>
        <w:ind w:left="4032" w:hanging="360"/>
      </w:pPr>
    </w:lvl>
    <w:lvl w:ilvl="5" w:tentative="1">
      <w:start w:val="1"/>
      <w:numFmt w:val="decimal"/>
      <w:lvlText w:val="%6."/>
      <w:lvlJc w:val="left"/>
      <w:pPr>
        <w:tabs>
          <w:tab w:val="num" w:pos="4752"/>
        </w:tabs>
        <w:ind w:left="4752" w:hanging="360"/>
      </w:pPr>
    </w:lvl>
    <w:lvl w:ilvl="6" w:tentative="1">
      <w:start w:val="1"/>
      <w:numFmt w:val="decimal"/>
      <w:lvlText w:val="%7."/>
      <w:lvlJc w:val="left"/>
      <w:pPr>
        <w:tabs>
          <w:tab w:val="num" w:pos="5472"/>
        </w:tabs>
        <w:ind w:left="5472" w:hanging="360"/>
      </w:pPr>
    </w:lvl>
    <w:lvl w:ilvl="7" w:tentative="1">
      <w:start w:val="1"/>
      <w:numFmt w:val="decimal"/>
      <w:lvlText w:val="%8."/>
      <w:lvlJc w:val="left"/>
      <w:pPr>
        <w:tabs>
          <w:tab w:val="num" w:pos="6192"/>
        </w:tabs>
        <w:ind w:left="6192" w:hanging="360"/>
      </w:pPr>
    </w:lvl>
    <w:lvl w:ilvl="8" w:tentative="1">
      <w:start w:val="1"/>
      <w:numFmt w:val="decimal"/>
      <w:lvlText w:val="%9."/>
      <w:lvlJc w:val="left"/>
      <w:pPr>
        <w:tabs>
          <w:tab w:val="num" w:pos="6912"/>
        </w:tabs>
        <w:ind w:left="6912" w:hanging="360"/>
      </w:pPr>
    </w:lvl>
  </w:abstractNum>
  <w:abstractNum w:abstractNumId="4" w15:restartNumberingAfterBreak="0">
    <w:nsid w:val="269D0751"/>
    <w:multiLevelType w:val="multilevel"/>
    <w:tmpl w:val="D1344B7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95F570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895AF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E802D4"/>
    <w:multiLevelType w:val="multilevel"/>
    <w:tmpl w:val="5046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5E89"/>
    <w:multiLevelType w:val="multilevel"/>
    <w:tmpl w:val="F536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B464B"/>
    <w:multiLevelType w:val="multilevel"/>
    <w:tmpl w:val="E5AC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8D412D"/>
    <w:multiLevelType w:val="hybridMultilevel"/>
    <w:tmpl w:val="AAE4801E"/>
    <w:lvl w:ilvl="0" w:tplc="0413000F">
      <w:start w:val="9"/>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B787F73"/>
    <w:multiLevelType w:val="multilevel"/>
    <w:tmpl w:val="59546C5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063032"/>
    <w:multiLevelType w:val="multilevel"/>
    <w:tmpl w:val="4DC043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D6C70CC"/>
    <w:multiLevelType w:val="multilevel"/>
    <w:tmpl w:val="4382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B3451"/>
    <w:multiLevelType w:val="hybridMultilevel"/>
    <w:tmpl w:val="82AEDF00"/>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6C303F6C"/>
    <w:multiLevelType w:val="multilevel"/>
    <w:tmpl w:val="9AC4DD62"/>
    <w:lvl w:ilvl="0">
      <w:start w:val="7"/>
      <w:numFmt w:val="decimal"/>
      <w:lvlText w:val="%1"/>
      <w:lvlJc w:val="left"/>
      <w:pPr>
        <w:ind w:left="420" w:hanging="420"/>
      </w:pPr>
      <w:rPr>
        <w:rFonts w:asciiTheme="majorHAnsi" w:eastAsiaTheme="majorEastAsia" w:hAnsiTheme="majorHAnsi" w:cstheme="majorBidi" w:hint="default"/>
        <w:color w:val="F3A0C7" w:themeColor="accent4"/>
        <w:sz w:val="32"/>
      </w:rPr>
    </w:lvl>
    <w:lvl w:ilvl="1">
      <w:start w:val="1"/>
      <w:numFmt w:val="decimal"/>
      <w:lvlText w:val="%1.%2"/>
      <w:lvlJc w:val="left"/>
      <w:pPr>
        <w:ind w:left="1212" w:hanging="420"/>
      </w:pPr>
      <w:rPr>
        <w:rFonts w:asciiTheme="majorHAnsi" w:eastAsiaTheme="majorEastAsia" w:hAnsiTheme="majorHAnsi" w:cstheme="majorBidi" w:hint="default"/>
        <w:color w:val="F3A0C7" w:themeColor="accent4"/>
        <w:sz w:val="32"/>
      </w:rPr>
    </w:lvl>
    <w:lvl w:ilvl="2">
      <w:start w:val="1"/>
      <w:numFmt w:val="decimal"/>
      <w:lvlText w:val="%1.%2.%3"/>
      <w:lvlJc w:val="left"/>
      <w:pPr>
        <w:ind w:left="2304" w:hanging="720"/>
      </w:pPr>
      <w:rPr>
        <w:rFonts w:asciiTheme="majorHAnsi" w:eastAsiaTheme="majorEastAsia" w:hAnsiTheme="majorHAnsi" w:cstheme="majorBidi" w:hint="default"/>
        <w:color w:val="F3A0C7" w:themeColor="accent4"/>
        <w:sz w:val="32"/>
      </w:rPr>
    </w:lvl>
    <w:lvl w:ilvl="3">
      <w:start w:val="1"/>
      <w:numFmt w:val="decimal"/>
      <w:lvlText w:val="%1.%2.%3.%4"/>
      <w:lvlJc w:val="left"/>
      <w:pPr>
        <w:ind w:left="3096" w:hanging="720"/>
      </w:pPr>
      <w:rPr>
        <w:rFonts w:asciiTheme="majorHAnsi" w:eastAsiaTheme="majorEastAsia" w:hAnsiTheme="majorHAnsi" w:cstheme="majorBidi" w:hint="default"/>
        <w:color w:val="F3A0C7" w:themeColor="accent4"/>
        <w:sz w:val="32"/>
      </w:rPr>
    </w:lvl>
    <w:lvl w:ilvl="4">
      <w:start w:val="1"/>
      <w:numFmt w:val="decimal"/>
      <w:lvlText w:val="%1.%2.%3.%4.%5"/>
      <w:lvlJc w:val="left"/>
      <w:pPr>
        <w:ind w:left="4248" w:hanging="1080"/>
      </w:pPr>
      <w:rPr>
        <w:rFonts w:asciiTheme="majorHAnsi" w:eastAsiaTheme="majorEastAsia" w:hAnsiTheme="majorHAnsi" w:cstheme="majorBidi" w:hint="default"/>
        <w:color w:val="F3A0C7" w:themeColor="accent4"/>
        <w:sz w:val="32"/>
      </w:rPr>
    </w:lvl>
    <w:lvl w:ilvl="5">
      <w:start w:val="1"/>
      <w:numFmt w:val="decimal"/>
      <w:lvlText w:val="%1.%2.%3.%4.%5.%6"/>
      <w:lvlJc w:val="left"/>
      <w:pPr>
        <w:ind w:left="5040" w:hanging="1080"/>
      </w:pPr>
      <w:rPr>
        <w:rFonts w:asciiTheme="majorHAnsi" w:eastAsiaTheme="majorEastAsia" w:hAnsiTheme="majorHAnsi" w:cstheme="majorBidi" w:hint="default"/>
        <w:color w:val="F3A0C7" w:themeColor="accent4"/>
        <w:sz w:val="32"/>
      </w:rPr>
    </w:lvl>
    <w:lvl w:ilvl="6">
      <w:start w:val="1"/>
      <w:numFmt w:val="decimal"/>
      <w:lvlText w:val="%1.%2.%3.%4.%5.%6.%7"/>
      <w:lvlJc w:val="left"/>
      <w:pPr>
        <w:ind w:left="6192" w:hanging="1440"/>
      </w:pPr>
      <w:rPr>
        <w:rFonts w:asciiTheme="majorHAnsi" w:eastAsiaTheme="majorEastAsia" w:hAnsiTheme="majorHAnsi" w:cstheme="majorBidi" w:hint="default"/>
        <w:color w:val="F3A0C7" w:themeColor="accent4"/>
        <w:sz w:val="32"/>
      </w:rPr>
    </w:lvl>
    <w:lvl w:ilvl="7">
      <w:start w:val="1"/>
      <w:numFmt w:val="decimal"/>
      <w:lvlText w:val="%1.%2.%3.%4.%5.%6.%7.%8"/>
      <w:lvlJc w:val="left"/>
      <w:pPr>
        <w:ind w:left="6984" w:hanging="1440"/>
      </w:pPr>
      <w:rPr>
        <w:rFonts w:asciiTheme="majorHAnsi" w:eastAsiaTheme="majorEastAsia" w:hAnsiTheme="majorHAnsi" w:cstheme="majorBidi" w:hint="default"/>
        <w:color w:val="F3A0C7" w:themeColor="accent4"/>
        <w:sz w:val="32"/>
      </w:rPr>
    </w:lvl>
    <w:lvl w:ilvl="8">
      <w:start w:val="1"/>
      <w:numFmt w:val="decimal"/>
      <w:lvlText w:val="%1.%2.%3.%4.%5.%6.%7.%8.%9"/>
      <w:lvlJc w:val="left"/>
      <w:pPr>
        <w:ind w:left="7776" w:hanging="1440"/>
      </w:pPr>
      <w:rPr>
        <w:rFonts w:asciiTheme="majorHAnsi" w:eastAsiaTheme="majorEastAsia" w:hAnsiTheme="majorHAnsi" w:cstheme="majorBidi" w:hint="default"/>
        <w:color w:val="F3A0C7" w:themeColor="accent4"/>
        <w:sz w:val="32"/>
      </w:rPr>
    </w:lvl>
  </w:abstractNum>
  <w:abstractNum w:abstractNumId="16" w15:restartNumberingAfterBreak="0">
    <w:nsid w:val="6E172C51"/>
    <w:multiLevelType w:val="multilevel"/>
    <w:tmpl w:val="D3B8BD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B4D0426"/>
    <w:multiLevelType w:val="multilevel"/>
    <w:tmpl w:val="C008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99488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17400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561FCB"/>
    <w:multiLevelType w:val="multilevel"/>
    <w:tmpl w:val="73C0230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14956469">
    <w:abstractNumId w:val="6"/>
  </w:num>
  <w:num w:numId="2" w16cid:durableId="1314719594">
    <w:abstractNumId w:val="0"/>
  </w:num>
  <w:num w:numId="3" w16cid:durableId="907155003">
    <w:abstractNumId w:val="18"/>
  </w:num>
  <w:num w:numId="4" w16cid:durableId="216821748">
    <w:abstractNumId w:val="5"/>
  </w:num>
  <w:num w:numId="5" w16cid:durableId="649098701">
    <w:abstractNumId w:val="19"/>
  </w:num>
  <w:num w:numId="6" w16cid:durableId="26873212">
    <w:abstractNumId w:val="20"/>
  </w:num>
  <w:num w:numId="7" w16cid:durableId="1490094981">
    <w:abstractNumId w:val="7"/>
  </w:num>
  <w:num w:numId="8" w16cid:durableId="1590889924">
    <w:abstractNumId w:val="2"/>
  </w:num>
  <w:num w:numId="9" w16cid:durableId="497842801">
    <w:abstractNumId w:val="8"/>
  </w:num>
  <w:num w:numId="10" w16cid:durableId="477845408">
    <w:abstractNumId w:val="3"/>
  </w:num>
  <w:num w:numId="11" w16cid:durableId="2135633895">
    <w:abstractNumId w:val="13"/>
  </w:num>
  <w:num w:numId="12" w16cid:durableId="995298796">
    <w:abstractNumId w:val="17"/>
  </w:num>
  <w:num w:numId="13" w16cid:durableId="485706937">
    <w:abstractNumId w:val="9"/>
  </w:num>
  <w:num w:numId="14" w16cid:durableId="1124925974">
    <w:abstractNumId w:val="1"/>
  </w:num>
  <w:num w:numId="15" w16cid:durableId="1468351583">
    <w:abstractNumId w:val="15"/>
  </w:num>
  <w:num w:numId="16" w16cid:durableId="1198347634">
    <w:abstractNumId w:val="14"/>
  </w:num>
  <w:num w:numId="17" w16cid:durableId="818964971">
    <w:abstractNumId w:val="12"/>
  </w:num>
  <w:num w:numId="18" w16cid:durableId="1197162539">
    <w:abstractNumId w:val="10"/>
  </w:num>
  <w:num w:numId="19" w16cid:durableId="1781022412">
    <w:abstractNumId w:val="16"/>
  </w:num>
  <w:num w:numId="20" w16cid:durableId="2029330667">
    <w:abstractNumId w:val="11"/>
  </w:num>
  <w:num w:numId="21" w16cid:durableId="240331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04"/>
    <w:rsid w:val="0003583A"/>
    <w:rsid w:val="000C2F04"/>
    <w:rsid w:val="00184963"/>
    <w:rsid w:val="001A75FF"/>
    <w:rsid w:val="0026505A"/>
    <w:rsid w:val="002D3F76"/>
    <w:rsid w:val="00392B96"/>
    <w:rsid w:val="00440E15"/>
    <w:rsid w:val="00550D36"/>
    <w:rsid w:val="00594C64"/>
    <w:rsid w:val="005C51A1"/>
    <w:rsid w:val="005C66D1"/>
    <w:rsid w:val="00625157"/>
    <w:rsid w:val="00685E27"/>
    <w:rsid w:val="006A3D57"/>
    <w:rsid w:val="00773C2B"/>
    <w:rsid w:val="00952A12"/>
    <w:rsid w:val="00A41F9C"/>
    <w:rsid w:val="00AC2639"/>
    <w:rsid w:val="00BC2D7E"/>
    <w:rsid w:val="00BD1094"/>
    <w:rsid w:val="00BE4004"/>
    <w:rsid w:val="00BF1F96"/>
    <w:rsid w:val="00C24121"/>
    <w:rsid w:val="00EE20A2"/>
    <w:rsid w:val="00EE7B78"/>
    <w:rsid w:val="00F730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48C4"/>
  <w15:chartTrackingRefBased/>
  <w15:docId w15:val="{9BBCBD63-E9B1-4376-917B-235EDB47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2D7E"/>
    <w:pPr>
      <w:keepNext/>
      <w:keepLines/>
      <w:spacing w:before="360" w:after="80"/>
      <w:outlineLvl w:val="0"/>
    </w:pPr>
    <w:rPr>
      <w:rFonts w:asciiTheme="majorHAnsi" w:eastAsiaTheme="majorEastAsia" w:hAnsiTheme="majorHAnsi" w:cstheme="majorBidi"/>
      <w:color w:val="B6566D" w:themeColor="accent2"/>
      <w:sz w:val="40"/>
      <w:szCs w:val="40"/>
    </w:rPr>
  </w:style>
  <w:style w:type="paragraph" w:styleId="Kop2">
    <w:name w:val="heading 2"/>
    <w:basedOn w:val="Standaard"/>
    <w:next w:val="Standaard"/>
    <w:link w:val="Kop2Char"/>
    <w:uiPriority w:val="9"/>
    <w:unhideWhenUsed/>
    <w:qFormat/>
    <w:rsid w:val="00BC2D7E"/>
    <w:pPr>
      <w:keepNext/>
      <w:keepLines/>
      <w:spacing w:before="160" w:after="80"/>
      <w:outlineLvl w:val="1"/>
    </w:pPr>
    <w:rPr>
      <w:rFonts w:asciiTheme="majorHAnsi" w:eastAsiaTheme="majorEastAsia" w:hAnsiTheme="majorHAnsi" w:cstheme="majorBidi"/>
      <w:color w:val="F3A0C7" w:themeColor="accent4"/>
      <w:sz w:val="32"/>
      <w:szCs w:val="32"/>
    </w:rPr>
  </w:style>
  <w:style w:type="paragraph" w:styleId="Kop3">
    <w:name w:val="heading 3"/>
    <w:basedOn w:val="Standaard"/>
    <w:next w:val="Standaard"/>
    <w:link w:val="Kop3Char"/>
    <w:uiPriority w:val="9"/>
    <w:unhideWhenUsed/>
    <w:qFormat/>
    <w:rsid w:val="00BC2D7E"/>
    <w:pPr>
      <w:keepNext/>
      <w:keepLines/>
      <w:spacing w:before="160" w:after="80"/>
      <w:outlineLvl w:val="2"/>
    </w:pPr>
    <w:rPr>
      <w:rFonts w:eastAsiaTheme="majorEastAsia" w:cstheme="majorBidi"/>
      <w:b/>
      <w:color w:val="9ACDC5" w:themeColor="accent3"/>
      <w:sz w:val="28"/>
      <w:szCs w:val="28"/>
    </w:rPr>
  </w:style>
  <w:style w:type="paragraph" w:styleId="Kop4">
    <w:name w:val="heading 4"/>
    <w:basedOn w:val="Standaard"/>
    <w:next w:val="Standaard"/>
    <w:link w:val="Kop4Char"/>
    <w:uiPriority w:val="9"/>
    <w:semiHidden/>
    <w:unhideWhenUsed/>
    <w:qFormat/>
    <w:rsid w:val="00BC2D7E"/>
    <w:pPr>
      <w:keepNext/>
      <w:keepLines/>
      <w:spacing w:before="80" w:after="40"/>
      <w:outlineLvl w:val="3"/>
    </w:pPr>
    <w:rPr>
      <w:rFonts w:eastAsiaTheme="majorEastAsia" w:cstheme="majorBidi"/>
      <w:b/>
      <w:i/>
      <w:iCs/>
      <w:color w:val="F9D5DD" w:themeColor="accent1"/>
    </w:rPr>
  </w:style>
  <w:style w:type="paragraph" w:styleId="Kop5">
    <w:name w:val="heading 5"/>
    <w:basedOn w:val="Standaard"/>
    <w:next w:val="Standaard"/>
    <w:link w:val="Kop5Char"/>
    <w:uiPriority w:val="9"/>
    <w:semiHidden/>
    <w:unhideWhenUsed/>
    <w:qFormat/>
    <w:rsid w:val="00BE4004"/>
    <w:pPr>
      <w:keepNext/>
      <w:keepLines/>
      <w:spacing w:before="80" w:after="40"/>
      <w:outlineLvl w:val="4"/>
    </w:pPr>
    <w:rPr>
      <w:rFonts w:eastAsiaTheme="majorEastAsia" w:cstheme="majorBidi"/>
      <w:color w:val="EA6F8A" w:themeColor="accent1" w:themeShade="BF"/>
    </w:rPr>
  </w:style>
  <w:style w:type="paragraph" w:styleId="Kop6">
    <w:name w:val="heading 6"/>
    <w:basedOn w:val="Standaard"/>
    <w:next w:val="Standaard"/>
    <w:link w:val="Kop6Char"/>
    <w:uiPriority w:val="9"/>
    <w:semiHidden/>
    <w:unhideWhenUsed/>
    <w:qFormat/>
    <w:rsid w:val="00BE40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40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40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40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2D7E"/>
    <w:rPr>
      <w:rFonts w:asciiTheme="majorHAnsi" w:eastAsiaTheme="majorEastAsia" w:hAnsiTheme="majorHAnsi" w:cstheme="majorBidi"/>
      <w:color w:val="B6566D" w:themeColor="accent2"/>
      <w:sz w:val="40"/>
      <w:szCs w:val="40"/>
    </w:rPr>
  </w:style>
  <w:style w:type="character" w:customStyle="1" w:styleId="Kop2Char">
    <w:name w:val="Kop 2 Char"/>
    <w:basedOn w:val="Standaardalinea-lettertype"/>
    <w:link w:val="Kop2"/>
    <w:uiPriority w:val="9"/>
    <w:rsid w:val="00BC2D7E"/>
    <w:rPr>
      <w:rFonts w:asciiTheme="majorHAnsi" w:eastAsiaTheme="majorEastAsia" w:hAnsiTheme="majorHAnsi" w:cstheme="majorBidi"/>
      <w:color w:val="F3A0C7" w:themeColor="accent4"/>
      <w:sz w:val="32"/>
      <w:szCs w:val="32"/>
    </w:rPr>
  </w:style>
  <w:style w:type="paragraph" w:styleId="Titel">
    <w:name w:val="Title"/>
    <w:basedOn w:val="Standaard"/>
    <w:next w:val="Standaard"/>
    <w:link w:val="TitelChar"/>
    <w:uiPriority w:val="10"/>
    <w:qFormat/>
    <w:rsid w:val="00BC2D7E"/>
    <w:pPr>
      <w:spacing w:after="80" w:line="240" w:lineRule="auto"/>
      <w:contextualSpacing/>
    </w:pPr>
    <w:rPr>
      <w:rFonts w:ascii="Ink Free" w:eastAsiaTheme="majorEastAsia" w:hAnsi="Ink Free" w:cstheme="majorBidi"/>
      <w:color w:val="B6566D" w:themeColor="accent2"/>
      <w:spacing w:val="-10"/>
      <w:kern w:val="28"/>
      <w:sz w:val="56"/>
      <w:szCs w:val="56"/>
    </w:rPr>
  </w:style>
  <w:style w:type="character" w:customStyle="1" w:styleId="TitelChar">
    <w:name w:val="Titel Char"/>
    <w:basedOn w:val="Standaardalinea-lettertype"/>
    <w:link w:val="Titel"/>
    <w:uiPriority w:val="10"/>
    <w:rsid w:val="00BC2D7E"/>
    <w:rPr>
      <w:rFonts w:ascii="Ink Free" w:eastAsiaTheme="majorEastAsia" w:hAnsi="Ink Free" w:cstheme="majorBidi"/>
      <w:color w:val="B6566D" w:themeColor="accent2"/>
      <w:spacing w:val="-10"/>
      <w:kern w:val="28"/>
      <w:sz w:val="56"/>
      <w:szCs w:val="56"/>
    </w:rPr>
  </w:style>
  <w:style w:type="character" w:customStyle="1" w:styleId="Kop3Char">
    <w:name w:val="Kop 3 Char"/>
    <w:basedOn w:val="Standaardalinea-lettertype"/>
    <w:link w:val="Kop3"/>
    <w:uiPriority w:val="9"/>
    <w:rsid w:val="00BC2D7E"/>
    <w:rPr>
      <w:rFonts w:eastAsiaTheme="majorEastAsia" w:cstheme="majorBidi"/>
      <w:b/>
      <w:color w:val="9ACDC5" w:themeColor="accent3"/>
      <w:sz w:val="28"/>
      <w:szCs w:val="28"/>
    </w:rPr>
  </w:style>
  <w:style w:type="character" w:customStyle="1" w:styleId="Kop4Char">
    <w:name w:val="Kop 4 Char"/>
    <w:basedOn w:val="Standaardalinea-lettertype"/>
    <w:link w:val="Kop4"/>
    <w:uiPriority w:val="9"/>
    <w:semiHidden/>
    <w:rsid w:val="00BC2D7E"/>
    <w:rPr>
      <w:rFonts w:eastAsiaTheme="majorEastAsia" w:cstheme="majorBidi"/>
      <w:b/>
      <w:i/>
      <w:iCs/>
      <w:color w:val="F9D5DD" w:themeColor="accent1"/>
    </w:rPr>
  </w:style>
  <w:style w:type="character" w:customStyle="1" w:styleId="Kop5Char">
    <w:name w:val="Kop 5 Char"/>
    <w:basedOn w:val="Standaardalinea-lettertype"/>
    <w:link w:val="Kop5"/>
    <w:uiPriority w:val="9"/>
    <w:semiHidden/>
    <w:rsid w:val="00BE4004"/>
    <w:rPr>
      <w:rFonts w:eastAsiaTheme="majorEastAsia" w:cstheme="majorBidi"/>
      <w:color w:val="EA6F8A" w:themeColor="accent1" w:themeShade="BF"/>
    </w:rPr>
  </w:style>
  <w:style w:type="character" w:customStyle="1" w:styleId="Kop6Char">
    <w:name w:val="Kop 6 Char"/>
    <w:basedOn w:val="Standaardalinea-lettertype"/>
    <w:link w:val="Kop6"/>
    <w:uiPriority w:val="9"/>
    <w:semiHidden/>
    <w:rsid w:val="00BE40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40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40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4004"/>
    <w:rPr>
      <w:rFonts w:eastAsiaTheme="majorEastAsia" w:cstheme="majorBidi"/>
      <w:color w:val="272727" w:themeColor="text1" w:themeTint="D8"/>
    </w:rPr>
  </w:style>
  <w:style w:type="paragraph" w:styleId="Ondertitel">
    <w:name w:val="Subtitle"/>
    <w:basedOn w:val="Standaard"/>
    <w:next w:val="Standaard"/>
    <w:link w:val="OndertitelChar"/>
    <w:uiPriority w:val="11"/>
    <w:qFormat/>
    <w:rsid w:val="00BE4004"/>
    <w:pPr>
      <w:numPr>
        <w:ilvl w:val="1"/>
      </w:numPr>
    </w:pPr>
    <w:rPr>
      <w:rFonts w:eastAsiaTheme="majorEastAsia" w:cstheme="majorBidi"/>
      <w:color w:val="3F9686" w:themeColor="accent6"/>
      <w:spacing w:val="15"/>
      <w:sz w:val="28"/>
      <w:szCs w:val="28"/>
    </w:rPr>
  </w:style>
  <w:style w:type="character" w:customStyle="1" w:styleId="OndertitelChar">
    <w:name w:val="Ondertitel Char"/>
    <w:basedOn w:val="Standaardalinea-lettertype"/>
    <w:link w:val="Ondertitel"/>
    <w:uiPriority w:val="11"/>
    <w:rsid w:val="00BE4004"/>
    <w:rPr>
      <w:rFonts w:eastAsiaTheme="majorEastAsia" w:cstheme="majorBidi"/>
      <w:color w:val="3F9686" w:themeColor="accent6"/>
      <w:spacing w:val="15"/>
      <w:sz w:val="28"/>
      <w:szCs w:val="28"/>
    </w:rPr>
  </w:style>
  <w:style w:type="paragraph" w:styleId="Citaat">
    <w:name w:val="Quote"/>
    <w:basedOn w:val="Standaard"/>
    <w:next w:val="Standaard"/>
    <w:link w:val="CitaatChar"/>
    <w:uiPriority w:val="29"/>
    <w:qFormat/>
    <w:rsid w:val="00BE40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4004"/>
    <w:rPr>
      <w:i/>
      <w:iCs/>
      <w:color w:val="404040" w:themeColor="text1" w:themeTint="BF"/>
    </w:rPr>
  </w:style>
  <w:style w:type="paragraph" w:styleId="Lijstalinea">
    <w:name w:val="List Paragraph"/>
    <w:basedOn w:val="Standaard"/>
    <w:uiPriority w:val="34"/>
    <w:qFormat/>
    <w:rsid w:val="00BE4004"/>
    <w:pPr>
      <w:ind w:left="720"/>
      <w:contextualSpacing/>
    </w:pPr>
  </w:style>
  <w:style w:type="character" w:styleId="Intensievebenadrukking">
    <w:name w:val="Intense Emphasis"/>
    <w:basedOn w:val="Standaardalinea-lettertype"/>
    <w:uiPriority w:val="21"/>
    <w:qFormat/>
    <w:rsid w:val="00BE4004"/>
    <w:rPr>
      <w:i/>
      <w:iCs/>
      <w:color w:val="EA6F8A" w:themeColor="accent1" w:themeShade="BF"/>
    </w:rPr>
  </w:style>
  <w:style w:type="paragraph" w:styleId="Duidelijkcitaat">
    <w:name w:val="Intense Quote"/>
    <w:basedOn w:val="Standaard"/>
    <w:next w:val="Standaard"/>
    <w:link w:val="DuidelijkcitaatChar"/>
    <w:uiPriority w:val="30"/>
    <w:qFormat/>
    <w:rsid w:val="00BE4004"/>
    <w:pPr>
      <w:pBdr>
        <w:top w:val="single" w:sz="4" w:space="10" w:color="EA6F8A" w:themeColor="accent1" w:themeShade="BF"/>
        <w:bottom w:val="single" w:sz="4" w:space="10" w:color="EA6F8A" w:themeColor="accent1" w:themeShade="BF"/>
      </w:pBdr>
      <w:spacing w:before="360" w:after="360"/>
      <w:ind w:left="864" w:right="864"/>
      <w:jc w:val="center"/>
    </w:pPr>
    <w:rPr>
      <w:i/>
      <w:iCs/>
      <w:color w:val="EA6F8A" w:themeColor="accent1" w:themeShade="BF"/>
    </w:rPr>
  </w:style>
  <w:style w:type="character" w:customStyle="1" w:styleId="DuidelijkcitaatChar">
    <w:name w:val="Duidelijk citaat Char"/>
    <w:basedOn w:val="Standaardalinea-lettertype"/>
    <w:link w:val="Duidelijkcitaat"/>
    <w:uiPriority w:val="30"/>
    <w:rsid w:val="00BE4004"/>
    <w:rPr>
      <w:i/>
      <w:iCs/>
      <w:color w:val="EA6F8A" w:themeColor="accent1" w:themeShade="BF"/>
    </w:rPr>
  </w:style>
  <w:style w:type="character" w:styleId="Intensieveverwijzing">
    <w:name w:val="Intense Reference"/>
    <w:basedOn w:val="Standaardalinea-lettertype"/>
    <w:uiPriority w:val="32"/>
    <w:qFormat/>
    <w:rsid w:val="00BE4004"/>
    <w:rPr>
      <w:b/>
      <w:bCs/>
      <w:smallCaps/>
      <w:color w:val="EA6F8A" w:themeColor="accent1" w:themeShade="BF"/>
      <w:spacing w:val="5"/>
    </w:rPr>
  </w:style>
  <w:style w:type="paragraph" w:styleId="Geenafstand">
    <w:name w:val="No Spacing"/>
    <w:uiPriority w:val="1"/>
    <w:qFormat/>
    <w:rsid w:val="00BE4004"/>
    <w:pPr>
      <w:spacing w:after="0" w:line="240" w:lineRule="auto"/>
    </w:pPr>
  </w:style>
  <w:style w:type="character" w:styleId="Hyperlink">
    <w:name w:val="Hyperlink"/>
    <w:basedOn w:val="Standaardalinea-lettertype"/>
    <w:uiPriority w:val="99"/>
    <w:unhideWhenUsed/>
    <w:rsid w:val="00BD1094"/>
    <w:rPr>
      <w:color w:val="1F2C8F" w:themeColor="hyperlink"/>
      <w:u w:val="single"/>
    </w:rPr>
  </w:style>
  <w:style w:type="character" w:styleId="Onopgelostemelding">
    <w:name w:val="Unresolved Mention"/>
    <w:basedOn w:val="Standaardalinea-lettertype"/>
    <w:uiPriority w:val="99"/>
    <w:semiHidden/>
    <w:unhideWhenUsed/>
    <w:rsid w:val="00BD1094"/>
    <w:rPr>
      <w:color w:val="605E5C"/>
      <w:shd w:val="clear" w:color="auto" w:fill="E1DFDD"/>
    </w:rPr>
  </w:style>
  <w:style w:type="paragraph" w:styleId="Koptekst">
    <w:name w:val="header"/>
    <w:basedOn w:val="Standaard"/>
    <w:link w:val="KoptekstChar"/>
    <w:uiPriority w:val="99"/>
    <w:unhideWhenUsed/>
    <w:rsid w:val="00EE20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20A2"/>
  </w:style>
  <w:style w:type="paragraph" w:styleId="Voettekst">
    <w:name w:val="footer"/>
    <w:basedOn w:val="Standaard"/>
    <w:link w:val="VoettekstChar"/>
    <w:uiPriority w:val="99"/>
    <w:unhideWhenUsed/>
    <w:rsid w:val="00EE20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2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laxedbevallenvanuitregieshop.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laxedbevallenvanuitregie.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mijnfantastischelijf.nl" TargetMode="External"/><Relationship Id="rId4" Type="http://schemas.openxmlformats.org/officeDocument/2006/relationships/webSettings" Target="webSettings.xml"/><Relationship Id="rId9" Type="http://schemas.openxmlformats.org/officeDocument/2006/relationships/hyperlink" Target="http://www.mijnfantastischelijf.nl" TargetMode="External"/></Relationships>
</file>

<file path=word/theme/theme1.xml><?xml version="1.0" encoding="utf-8"?>
<a:theme xmlns:a="http://schemas.openxmlformats.org/drawingml/2006/main" name="Kantoorthema">
  <a:themeElements>
    <a:clrScheme name="Mijn Fantastische Lijf">
      <a:dk1>
        <a:srgbClr val="000000"/>
      </a:dk1>
      <a:lt1>
        <a:srgbClr val="FDFAF6"/>
      </a:lt1>
      <a:dk2>
        <a:srgbClr val="44546A"/>
      </a:dk2>
      <a:lt2>
        <a:srgbClr val="E7E6E6"/>
      </a:lt2>
      <a:accent1>
        <a:srgbClr val="F9D5DD"/>
      </a:accent1>
      <a:accent2>
        <a:srgbClr val="B6566D"/>
      </a:accent2>
      <a:accent3>
        <a:srgbClr val="9ACDC5"/>
      </a:accent3>
      <a:accent4>
        <a:srgbClr val="F3A0C7"/>
      </a:accent4>
      <a:accent5>
        <a:srgbClr val="F9D5DD"/>
      </a:accent5>
      <a:accent6>
        <a:srgbClr val="3F9686"/>
      </a:accent6>
      <a:hlink>
        <a:srgbClr val="1F2C8F"/>
      </a:hlink>
      <a:folHlink>
        <a:srgbClr val="AAC3E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7284</TotalTime>
  <Pages>7</Pages>
  <Words>2814</Words>
  <Characters>15482</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Hartog</dc:creator>
  <cp:keywords/>
  <dc:description/>
  <cp:lastModifiedBy>Angelique Hartog</cp:lastModifiedBy>
  <cp:revision>5</cp:revision>
  <dcterms:created xsi:type="dcterms:W3CDTF">2026-05-06T08:52:00Z</dcterms:created>
  <dcterms:modified xsi:type="dcterms:W3CDTF">2026-05-11T14:29:00Z</dcterms:modified>
</cp:coreProperties>
</file>